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A2A694" w14:textId="57461CF7" w:rsidR="0041179D" w:rsidRPr="00946C32" w:rsidRDefault="0041179D" w:rsidP="0041179D">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26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Pr="00F419A6">
        <w:t xml:space="preserve"> </w:t>
      </w:r>
      <w:r>
        <w:t xml:space="preserve">  </w:t>
      </w:r>
      <w:r w:rsidRPr="00F419A6">
        <w:rPr>
          <w:rFonts w:ascii="Arial" w:eastAsia="맑은 고딕" w:hAnsi="Arial" w:cs="Arial"/>
          <w:b/>
          <w:sz w:val="24"/>
          <w:szCs w:val="24"/>
          <w:lang w:eastAsia="ko-KR"/>
        </w:rPr>
        <w:t>R2-24</w:t>
      </w:r>
      <w:r w:rsidR="00BC1E56">
        <w:rPr>
          <w:rFonts w:ascii="Arial" w:eastAsia="맑은 고딕" w:hAnsi="Arial" w:cs="Arial"/>
          <w:b/>
          <w:sz w:val="24"/>
          <w:szCs w:val="24"/>
          <w:lang w:eastAsia="ko-KR"/>
        </w:rPr>
        <w:t>05504</w:t>
      </w:r>
    </w:p>
    <w:p w14:paraId="43DD5CF3" w14:textId="2466BA16" w:rsidR="0041179D" w:rsidRPr="00780DFF" w:rsidRDefault="00EC34F9" w:rsidP="0041179D">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Fukuoka, Japan May 20th – 24</w:t>
      </w:r>
      <w:r w:rsidR="0041179D" w:rsidRPr="00AA5C91">
        <w:rPr>
          <w:rFonts w:ascii="Arial" w:eastAsia="SimSun" w:hAnsi="Arial" w:cs="Arial"/>
          <w:b/>
          <w:noProof/>
          <w:sz w:val="24"/>
          <w:szCs w:val="22"/>
          <w:lang w:eastAsia="zh-CN"/>
        </w:rPr>
        <w:t>th, 2024</w:t>
      </w:r>
      <w:r w:rsidR="0041179D" w:rsidRPr="00780DFF">
        <w:rPr>
          <w:rFonts w:ascii="Arial" w:eastAsia="SimSun" w:hAnsi="Arial" w:cs="Arial"/>
          <w:b/>
          <w:noProof/>
          <w:sz w:val="24"/>
          <w:szCs w:val="22"/>
          <w:lang w:eastAsia="zh-CN"/>
        </w:rPr>
        <w:t xml:space="preserve">                                                                                                              </w:t>
      </w:r>
    </w:p>
    <w:p w14:paraId="2C7DFAC9" w14:textId="78092A02"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B32B4B">
        <w:rPr>
          <w:rFonts w:ascii="Arial" w:eastAsia="맑은 고딕" w:hAnsi="Arial" w:cs="Arial"/>
          <w:b/>
          <w:sz w:val="24"/>
          <w:szCs w:val="24"/>
          <w:lang w:eastAsia="ko-KR"/>
        </w:rPr>
        <w:t>7</w:t>
      </w:r>
      <w:r w:rsidR="00416A4C">
        <w:rPr>
          <w:rFonts w:ascii="Arial" w:eastAsia="맑은 고딕" w:hAnsi="Arial" w:cs="Arial"/>
          <w:b/>
          <w:sz w:val="24"/>
          <w:szCs w:val="24"/>
          <w:lang w:eastAsia="ko-KR"/>
        </w:rPr>
        <w:t>.</w:t>
      </w:r>
      <w:r w:rsidR="003D3412">
        <w:rPr>
          <w:rFonts w:ascii="Arial" w:eastAsia="맑은 고딕" w:hAnsi="Arial" w:cs="Arial"/>
          <w:b/>
          <w:sz w:val="24"/>
          <w:szCs w:val="24"/>
          <w:lang w:eastAsia="ko-KR"/>
        </w:rPr>
        <w:t>2</w:t>
      </w:r>
      <w:r w:rsidR="00416A4C">
        <w:rPr>
          <w:rFonts w:ascii="Arial" w:eastAsia="맑은 고딕" w:hAnsi="Arial" w:cs="Arial"/>
          <w:b/>
          <w:sz w:val="24"/>
          <w:szCs w:val="24"/>
          <w:lang w:eastAsia="ko-KR"/>
        </w:rPr>
        <w:t>.</w:t>
      </w:r>
      <w:r w:rsidR="007A5B44">
        <w:rPr>
          <w:rFonts w:ascii="Arial" w:eastAsia="맑은 고딕" w:hAnsi="Arial" w:cs="Arial"/>
          <w:b/>
          <w:sz w:val="24"/>
          <w:szCs w:val="24"/>
          <w:lang w:eastAsia="ko-KR"/>
        </w:rPr>
        <w:t>6</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2DCB2984"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41179D">
        <w:rPr>
          <w:rFonts w:ascii="Arial" w:eastAsia="맑은 고딕" w:hAnsi="Arial" w:cs="Arial"/>
          <w:b/>
          <w:sz w:val="24"/>
          <w:szCs w:val="24"/>
          <w:lang w:eastAsia="ko-KR"/>
        </w:rPr>
        <w:t>MAC CE for activation/deactivation of aggregated SP SRS for positioning</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bookmarkStart w:id="14" w:name="_GoBack"/>
      <w:bookmarkEnd w:id="14"/>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E8DBA63" w14:textId="313E35E9"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017D4D">
        <w:rPr>
          <w:rFonts w:ascii="Arial" w:eastAsia="맑은 고딕" w:hAnsi="Arial" w:cs="Arial"/>
          <w:lang w:eastAsia="ko-KR"/>
        </w:rPr>
        <w:t xml:space="preserve">provides our view on </w:t>
      </w:r>
      <w:r w:rsidR="0041179D">
        <w:rPr>
          <w:rFonts w:ascii="Arial" w:eastAsia="맑은 고딕" w:hAnsi="Arial" w:cs="Arial"/>
          <w:lang w:eastAsia="ko-KR"/>
        </w:rPr>
        <w:t xml:space="preserve">design of </w:t>
      </w:r>
      <w:r w:rsidR="0041179D" w:rsidRPr="0041179D">
        <w:rPr>
          <w:rFonts w:ascii="Arial" w:eastAsia="맑은 고딕" w:hAnsi="Arial" w:cs="Arial"/>
          <w:lang w:eastAsia="ko-KR"/>
        </w:rPr>
        <w:t>MAC CE for activation/deactivation of aggregated SP SRS for positioning</w:t>
      </w:r>
      <w:r w:rsidR="0041179D">
        <w:rPr>
          <w:rFonts w:ascii="Arial" w:eastAsia="맑은 고딕" w:hAnsi="Arial" w:cs="Arial"/>
          <w:lang w:eastAsia="ko-KR"/>
        </w:rPr>
        <w:t>.</w:t>
      </w:r>
    </w:p>
    <w:p w14:paraId="783E7699" w14:textId="5ABCDA38" w:rsidR="007054A8" w:rsidRPr="00D22F2D"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19558F96" w14:textId="77777777" w:rsidR="00DD202C" w:rsidRDefault="00DD202C" w:rsidP="00DD202C">
      <w:r>
        <w:t>At RAN2#123, the following LS from RAN1 was received [1]:</w:t>
      </w:r>
    </w:p>
    <w:tbl>
      <w:tblPr>
        <w:tblStyle w:val="af1"/>
        <w:tblW w:w="0" w:type="auto"/>
        <w:tblInd w:w="0" w:type="dxa"/>
        <w:tblLook w:val="04A0" w:firstRow="1" w:lastRow="0" w:firstColumn="1" w:lastColumn="0" w:noHBand="0" w:noVBand="1"/>
      </w:tblPr>
      <w:tblGrid>
        <w:gridCol w:w="9631"/>
      </w:tblGrid>
      <w:tr w:rsidR="00DD202C" w14:paraId="7B91B668" w14:textId="77777777" w:rsidTr="00DD202C">
        <w:tc>
          <w:tcPr>
            <w:tcW w:w="9857" w:type="dxa"/>
            <w:tcBorders>
              <w:top w:val="single" w:sz="4" w:space="0" w:color="auto"/>
              <w:left w:val="single" w:sz="4" w:space="0" w:color="auto"/>
              <w:bottom w:val="single" w:sz="4" w:space="0" w:color="auto"/>
              <w:right w:val="single" w:sz="4" w:space="0" w:color="auto"/>
            </w:tcBorders>
            <w:hideMark/>
          </w:tcPr>
          <w:p w14:paraId="02721F79" w14:textId="77777777" w:rsidR="00DD202C" w:rsidRDefault="00DD202C">
            <w:pPr>
              <w:spacing w:after="0"/>
              <w:rPr>
                <w:rFonts w:ascii="Arial" w:hAnsi="Arial" w:cs="Arial"/>
                <w:b/>
              </w:rPr>
            </w:pPr>
            <w:r>
              <w:rPr>
                <w:rFonts w:ascii="Arial" w:hAnsi="Arial" w:cs="Arial"/>
                <w:b/>
              </w:rPr>
              <w:t>1. Overall Description:</w:t>
            </w:r>
          </w:p>
          <w:p w14:paraId="6F2E1E59" w14:textId="77777777" w:rsidR="00DD202C" w:rsidRDefault="00DD202C">
            <w:pPr>
              <w:spacing w:after="0"/>
              <w:rPr>
                <w:rFonts w:ascii="CG Times (WN)" w:eastAsia="SimSun" w:hAnsi="CG Times (WN)"/>
                <w:lang w:val="en-US" w:eastAsia="zh-CN"/>
              </w:rPr>
            </w:pPr>
            <w:r>
              <w:rPr>
                <w:rFonts w:eastAsia="SimSun"/>
                <w:lang w:val="en-US" w:eastAsia="zh-CN"/>
              </w:rPr>
              <w:t>With regard to SRS bandwidth aggregation for NR positioning, RAN1 made the following working assumption, and would like RAN2 to check the feasibility.</w:t>
            </w:r>
          </w:p>
          <w:tbl>
            <w:tblPr>
              <w:tblStyle w:val="af1"/>
              <w:tblW w:w="0" w:type="auto"/>
              <w:tblInd w:w="0" w:type="dxa"/>
              <w:tblLook w:val="04A0" w:firstRow="1" w:lastRow="0" w:firstColumn="1" w:lastColumn="0" w:noHBand="0" w:noVBand="1"/>
            </w:tblPr>
            <w:tblGrid>
              <w:gridCol w:w="9405"/>
            </w:tblGrid>
            <w:tr w:rsidR="00DD202C" w14:paraId="2D3B08B7" w14:textId="77777777">
              <w:tc>
                <w:tcPr>
                  <w:tcW w:w="9629" w:type="dxa"/>
                  <w:tcBorders>
                    <w:top w:val="single" w:sz="4" w:space="0" w:color="auto"/>
                    <w:left w:val="single" w:sz="4" w:space="0" w:color="auto"/>
                    <w:bottom w:val="single" w:sz="4" w:space="0" w:color="auto"/>
                    <w:right w:val="single" w:sz="4" w:space="0" w:color="auto"/>
                  </w:tcBorders>
                  <w:hideMark/>
                </w:tcPr>
                <w:p w14:paraId="574F41C8" w14:textId="77777777" w:rsidR="00DD202C" w:rsidRDefault="00DD202C">
                  <w:pPr>
                    <w:snapToGrid w:val="0"/>
                    <w:spacing w:after="0"/>
                    <w:jc w:val="both"/>
                    <w:rPr>
                      <w:rFonts w:eastAsia="SimSun"/>
                      <w:lang w:val="en-US" w:eastAsia="fr-FR"/>
                    </w:rPr>
                  </w:pPr>
                  <w:r>
                    <w:rPr>
                      <w:rFonts w:eastAsia="바탕"/>
                      <w:b/>
                      <w:bCs/>
                      <w:highlight w:val="darkYellow"/>
                      <w:lang w:val="en-US" w:eastAsia="zh-CN" w:bidi="ar"/>
                    </w:rPr>
                    <w:t>Working assumption</w:t>
                  </w:r>
                </w:p>
                <w:p w14:paraId="169B7365" w14:textId="77777777" w:rsidR="00DD202C" w:rsidRDefault="00DD202C">
                  <w:pPr>
                    <w:pStyle w:val="af0"/>
                    <w:snapToGrid w:val="0"/>
                    <w:ind w:left="0"/>
                    <w:jc w:val="both"/>
                    <w:rPr>
                      <w:rFonts w:eastAsia="바탕"/>
                      <w:lang w:val="en-US"/>
                    </w:rPr>
                  </w:pPr>
                  <w:r>
                    <w:t>For semi-persistent positioning SRS for bandwidth aggregation, a single MAC CE can activate or deactivate:</w:t>
                  </w:r>
                </w:p>
                <w:p w14:paraId="64A6A615" w14:textId="77777777" w:rsidR="00DD202C" w:rsidRDefault="00DD202C" w:rsidP="00DD202C">
                  <w:pPr>
                    <w:pStyle w:val="af2"/>
                    <w:numPr>
                      <w:ilvl w:val="0"/>
                      <w:numId w:val="32"/>
                    </w:numPr>
                    <w:overflowPunct/>
                    <w:autoSpaceDE/>
                    <w:adjustRightInd/>
                    <w:snapToGrid w:val="0"/>
                    <w:spacing w:before="0" w:beforeAutospacing="0" w:after="0" w:afterAutospacing="0" w:line="240" w:lineRule="auto"/>
                    <w:contextualSpacing/>
                    <w:jc w:val="both"/>
                    <w:textAlignment w:val="auto"/>
                    <w:rPr>
                      <w:rFonts w:ascii="CG Times (WN)" w:hAnsi="CG Times (WN)"/>
                      <w:sz w:val="20"/>
                      <w:lang w:val="en-US" w:eastAsia="zh-CN"/>
                    </w:rPr>
                  </w:pPr>
                  <w:r>
                    <w:rPr>
                      <w:sz w:val="20"/>
                      <w:lang w:val="en-US" w:eastAsia="zh-CN"/>
                    </w:rPr>
                    <w:t>SRS resource set(s) in one or two or three of three aggregated carriers</w:t>
                  </w:r>
                </w:p>
                <w:p w14:paraId="683E5CE7" w14:textId="77777777" w:rsidR="00DD202C" w:rsidRDefault="00DD202C" w:rsidP="00DD202C">
                  <w:pPr>
                    <w:pStyle w:val="af2"/>
                    <w:numPr>
                      <w:ilvl w:val="0"/>
                      <w:numId w:val="32"/>
                    </w:numPr>
                    <w:overflowPunct/>
                    <w:autoSpaceDE/>
                    <w:adjustRightInd/>
                    <w:snapToGrid w:val="0"/>
                    <w:spacing w:before="0" w:beforeAutospacing="0" w:after="0" w:afterAutospacing="0" w:line="240" w:lineRule="auto"/>
                    <w:contextualSpacing/>
                    <w:jc w:val="both"/>
                    <w:textAlignment w:val="auto"/>
                    <w:rPr>
                      <w:sz w:val="20"/>
                      <w:lang w:val="en-US" w:eastAsia="zh-CN"/>
                    </w:rPr>
                  </w:pPr>
                  <w:r>
                    <w:rPr>
                      <w:sz w:val="20"/>
                      <w:lang w:val="en-US" w:eastAsia="zh-CN"/>
                    </w:rPr>
                    <w:t>SRS resource set(s) in one or two of two aggregated carriers.</w:t>
                  </w:r>
                </w:p>
                <w:p w14:paraId="3B7EEBA0" w14:textId="77777777" w:rsidR="00DD202C" w:rsidRDefault="00DD202C">
                  <w:pPr>
                    <w:snapToGrid w:val="0"/>
                    <w:spacing w:after="0"/>
                    <w:rPr>
                      <w:rFonts w:eastAsia="SimSun"/>
                      <w:lang w:val="en-US" w:eastAsia="fr-FR"/>
                    </w:rPr>
                  </w:pPr>
                  <w:r>
                    <w:rPr>
                      <w:rFonts w:eastAsia="SimSun"/>
                      <w:lang w:val="en-US" w:eastAsia="zh-CN" w:bidi="ar"/>
                    </w:rPr>
                    <w:t>Note: the single spatial relation is indicated by the MAC CE for each of two or three aggregated SRS resources.</w:t>
                  </w:r>
                </w:p>
                <w:p w14:paraId="0F222D93" w14:textId="77777777" w:rsidR="00DD202C" w:rsidRDefault="00DD202C">
                  <w:pPr>
                    <w:snapToGrid w:val="0"/>
                    <w:spacing w:after="0"/>
                    <w:rPr>
                      <w:rFonts w:eastAsia="SimSun"/>
                      <w:lang w:val="en-US"/>
                    </w:rPr>
                  </w:pPr>
                  <w:r>
                    <w:rPr>
                      <w:rFonts w:eastAsia="SimSun"/>
                      <w:lang w:val="en-US" w:eastAsia="zh-CN" w:bidi="ar"/>
                    </w:rPr>
                    <w:t>Send an LS to RAN2 to confirm the feasibility.</w:t>
                  </w:r>
                </w:p>
              </w:tc>
            </w:tr>
          </w:tbl>
          <w:p w14:paraId="4CCA23AE" w14:textId="77777777" w:rsidR="00DD202C" w:rsidRDefault="00DD202C">
            <w:pPr>
              <w:spacing w:before="240" w:after="0"/>
              <w:rPr>
                <w:rFonts w:ascii="Arial" w:hAnsi="Arial" w:cs="Arial"/>
                <w:b/>
                <w:lang w:val="fr-FR"/>
              </w:rPr>
            </w:pPr>
            <w:r>
              <w:rPr>
                <w:rFonts w:ascii="Arial" w:hAnsi="Arial" w:cs="Arial"/>
                <w:b/>
              </w:rPr>
              <w:t>2. Actions:</w:t>
            </w:r>
          </w:p>
          <w:p w14:paraId="01C7A3D4" w14:textId="77777777" w:rsidR="00DD202C" w:rsidRDefault="00DD202C">
            <w:pPr>
              <w:spacing w:after="0"/>
              <w:rPr>
                <w:rFonts w:ascii="CG Times (WN)" w:hAnsi="CG Times (WN)"/>
              </w:rPr>
            </w:pPr>
            <w:r>
              <w:rPr>
                <w:b/>
                <w:bCs/>
                <w:lang w:val="en-US" w:eastAsia="zh-CN"/>
              </w:rPr>
              <w:t>To RAN2:</w:t>
            </w:r>
          </w:p>
          <w:p w14:paraId="62E4B8C8" w14:textId="77777777" w:rsidR="00DD202C" w:rsidRDefault="00DD202C">
            <w:pPr>
              <w:spacing w:before="120" w:after="0"/>
            </w:pPr>
            <w:r>
              <w:rPr>
                <w:b/>
                <w:bCs/>
              </w:rPr>
              <w:t>ACTION:</w:t>
            </w:r>
            <w:r>
              <w:t xml:space="preserve"> RAN1 </w:t>
            </w:r>
            <w:r>
              <w:rPr>
                <w:rFonts w:ascii="Times" w:eastAsia="바탕" w:hAnsi="Times"/>
                <w:szCs w:val="24"/>
                <w:lang w:val="en-US" w:bidi="ar"/>
              </w:rPr>
              <w:t xml:space="preserve">respectfully asks RAN2 to </w:t>
            </w:r>
            <w:r>
              <w:rPr>
                <w:rFonts w:ascii="Times" w:eastAsia="SimSun" w:hAnsi="Times"/>
                <w:szCs w:val="24"/>
                <w:lang w:val="en-US" w:eastAsia="zh-CN" w:bidi="ar"/>
              </w:rPr>
              <w:t xml:space="preserve">check the feasibility of the working assumption and </w:t>
            </w:r>
            <w:r>
              <w:rPr>
                <w:rFonts w:ascii="Times" w:eastAsia="바탕" w:hAnsi="Times"/>
                <w:szCs w:val="24"/>
                <w:lang w:val="en-US" w:bidi="ar"/>
              </w:rPr>
              <w:t>inform RAN1 of RAN2’s conclusion on the feasibility</w:t>
            </w:r>
            <w:r>
              <w:t>.</w:t>
            </w:r>
          </w:p>
        </w:tc>
      </w:tr>
    </w:tbl>
    <w:p w14:paraId="200FBE40" w14:textId="77777777" w:rsidR="00DD202C" w:rsidRDefault="00DD202C" w:rsidP="00DD202C"/>
    <w:p w14:paraId="2414737C" w14:textId="3A796A55" w:rsidR="00DD202C" w:rsidRPr="00DD202C" w:rsidRDefault="00DD202C" w:rsidP="00DD202C">
      <w:pPr>
        <w:rPr>
          <w:rFonts w:eastAsiaTheme="minorEastAsia"/>
        </w:rPr>
      </w:pPr>
      <w:r w:rsidRPr="00DD202C">
        <w:t xml:space="preserve">At RAN2#125, RAN2 agreed to design a new MAC CE for activation/deactivation of SP positioning SRS across multiple carriers. </w:t>
      </w:r>
      <w:r w:rsidRPr="00DD202C">
        <w:rPr>
          <w:rFonts w:eastAsiaTheme="minorEastAsia"/>
        </w:rPr>
        <w:t>For the specific design, we should understand the requirement from RAN1 correctly.</w:t>
      </w:r>
    </w:p>
    <w:p w14:paraId="6BA77F6E" w14:textId="67F96544" w:rsidR="00DD202C" w:rsidRPr="00DD202C" w:rsidRDefault="00DD202C" w:rsidP="00DD202C">
      <w:pPr>
        <w:rPr>
          <w:rFonts w:eastAsia="맑은 고딕"/>
          <w:lang w:val="en-US" w:eastAsia="ko-KR"/>
        </w:rPr>
      </w:pPr>
      <w:r w:rsidRPr="00DD202C">
        <w:rPr>
          <w:rFonts w:eastAsia="맑은 고딕"/>
          <w:lang w:val="en-US" w:eastAsia="ko-KR"/>
        </w:rPr>
        <w:t>According to the RAN1 LS above, there are two requirements on the MAC CE for activation/deactivation of the aggregated SRS-</w:t>
      </w:r>
      <w:proofErr w:type="spellStart"/>
      <w:r w:rsidRPr="00DD202C">
        <w:rPr>
          <w:rFonts w:eastAsia="맑은 고딕"/>
          <w:lang w:val="en-US" w:eastAsia="ko-KR"/>
        </w:rPr>
        <w:t>PosResourceSets</w:t>
      </w:r>
      <w:proofErr w:type="spellEnd"/>
      <w:r w:rsidRPr="00DD202C">
        <w:rPr>
          <w:rFonts w:eastAsia="맑은 고딕"/>
          <w:lang w:val="en-US" w:eastAsia="ko-KR"/>
        </w:rPr>
        <w:t xml:space="preserve"> as below.</w:t>
      </w:r>
    </w:p>
    <w:p w14:paraId="13D08996" w14:textId="77777777" w:rsidR="00DD202C" w:rsidRPr="00DD202C" w:rsidRDefault="00DD202C" w:rsidP="00DD202C">
      <w:pPr>
        <w:pStyle w:val="af0"/>
        <w:numPr>
          <w:ilvl w:val="0"/>
          <w:numId w:val="27"/>
        </w:numPr>
        <w:rPr>
          <w:rFonts w:eastAsia="맑은 고딕"/>
          <w:lang w:val="en-US" w:eastAsia="ko-KR"/>
        </w:rPr>
      </w:pPr>
      <w:r w:rsidRPr="00DD202C">
        <w:rPr>
          <w:rFonts w:eastAsia="맑은 고딕"/>
          <w:lang w:val="en-US" w:eastAsia="ko-KR"/>
        </w:rPr>
        <w:t xml:space="preserve">The MAC CE should be able to indicate activation/deactivation of one or two or three of the aggregated/linked </w:t>
      </w:r>
      <w:r w:rsidRPr="00DD202C">
        <w:rPr>
          <w:rFonts w:eastAsia="맑은 고딕"/>
          <w:i/>
          <w:lang w:val="en-US" w:eastAsia="ko-KR"/>
        </w:rPr>
        <w:t>SRS-</w:t>
      </w:r>
      <w:proofErr w:type="spellStart"/>
      <w:r w:rsidRPr="00DD202C">
        <w:rPr>
          <w:rFonts w:eastAsia="맑은 고딕"/>
          <w:i/>
          <w:lang w:val="en-US" w:eastAsia="ko-KR"/>
        </w:rPr>
        <w:t>PosResourceSets</w:t>
      </w:r>
      <w:proofErr w:type="spellEnd"/>
      <w:r w:rsidRPr="00DD202C">
        <w:rPr>
          <w:rFonts w:eastAsia="맑은 고딕"/>
          <w:lang w:val="en-US" w:eastAsia="ko-KR"/>
        </w:rPr>
        <w:t>. For example, when three SRS-</w:t>
      </w:r>
      <w:proofErr w:type="spellStart"/>
      <w:r w:rsidRPr="00DD202C">
        <w:rPr>
          <w:rFonts w:eastAsia="맑은 고딕"/>
          <w:lang w:val="en-US" w:eastAsia="ko-KR"/>
        </w:rPr>
        <w:t>PosResourceSets</w:t>
      </w:r>
      <w:proofErr w:type="spellEnd"/>
      <w:r w:rsidRPr="00DD202C">
        <w:rPr>
          <w:rFonts w:eastAsia="맑은 고딕"/>
          <w:lang w:val="en-US" w:eastAsia="ko-KR"/>
        </w:rPr>
        <w:t xml:space="preserve"> (e.g., Set X/Y/Z) are linked via RRC signalling, the (de)activation of various combination (e.g., {</w:t>
      </w:r>
      <w:proofErr w:type="spellStart"/>
      <w:r w:rsidRPr="00DD202C">
        <w:rPr>
          <w:rFonts w:eastAsia="맑은 고딕"/>
          <w:lang w:val="en-US" w:eastAsia="ko-KR"/>
        </w:rPr>
        <w:t>SetX</w:t>
      </w:r>
      <w:proofErr w:type="spellEnd"/>
      <w:r w:rsidRPr="00DD202C">
        <w:rPr>
          <w:rFonts w:eastAsia="맑은 고딕"/>
          <w:lang w:val="en-US" w:eastAsia="ko-KR"/>
        </w:rPr>
        <w:t>}, {</w:t>
      </w:r>
      <w:proofErr w:type="spellStart"/>
      <w:r w:rsidRPr="00DD202C">
        <w:rPr>
          <w:rFonts w:eastAsia="맑은 고딕"/>
          <w:lang w:val="en-US" w:eastAsia="ko-KR"/>
        </w:rPr>
        <w:t>SetY</w:t>
      </w:r>
      <w:proofErr w:type="spellEnd"/>
      <w:r w:rsidRPr="00DD202C">
        <w:rPr>
          <w:rFonts w:eastAsia="맑은 고딕"/>
          <w:lang w:val="en-US" w:eastAsia="ko-KR"/>
        </w:rPr>
        <w:t>}, {</w:t>
      </w:r>
      <w:proofErr w:type="spellStart"/>
      <w:r w:rsidRPr="00DD202C">
        <w:rPr>
          <w:rFonts w:eastAsia="맑은 고딕"/>
          <w:lang w:val="en-US" w:eastAsia="ko-KR"/>
        </w:rPr>
        <w:t>SetZ</w:t>
      </w:r>
      <w:proofErr w:type="spellEnd"/>
      <w:r w:rsidRPr="00DD202C">
        <w:rPr>
          <w:rFonts w:eastAsia="맑은 고딕"/>
          <w:lang w:val="en-US" w:eastAsia="ko-KR"/>
        </w:rPr>
        <w:t>}, {</w:t>
      </w:r>
      <w:proofErr w:type="spellStart"/>
      <w:r w:rsidRPr="00DD202C">
        <w:rPr>
          <w:rFonts w:eastAsia="맑은 고딕"/>
          <w:lang w:val="en-US" w:eastAsia="ko-KR"/>
        </w:rPr>
        <w:t>SetX&amp;Y</w:t>
      </w:r>
      <w:proofErr w:type="spellEnd"/>
      <w:r w:rsidRPr="00DD202C">
        <w:rPr>
          <w:rFonts w:eastAsia="맑은 고딕"/>
          <w:lang w:val="en-US" w:eastAsia="ko-KR"/>
        </w:rPr>
        <w:t>}, {</w:t>
      </w:r>
      <w:proofErr w:type="spellStart"/>
      <w:r w:rsidRPr="00DD202C">
        <w:rPr>
          <w:rFonts w:eastAsia="맑은 고딕"/>
          <w:lang w:val="en-US" w:eastAsia="ko-KR"/>
        </w:rPr>
        <w:t>SetY&amp;Z</w:t>
      </w:r>
      <w:proofErr w:type="spellEnd"/>
      <w:r w:rsidRPr="00DD202C">
        <w:rPr>
          <w:rFonts w:eastAsia="맑은 고딕"/>
          <w:lang w:val="en-US" w:eastAsia="ko-KR"/>
        </w:rPr>
        <w:t>}, {</w:t>
      </w:r>
      <w:proofErr w:type="spellStart"/>
      <w:r w:rsidRPr="00DD202C">
        <w:rPr>
          <w:rFonts w:eastAsia="맑은 고딕"/>
          <w:lang w:val="en-US" w:eastAsia="ko-KR"/>
        </w:rPr>
        <w:t>SetX&amp;Y&amp;Z</w:t>
      </w:r>
      <w:proofErr w:type="spellEnd"/>
      <w:r w:rsidRPr="00DD202C">
        <w:rPr>
          <w:rFonts w:eastAsia="맑은 고딕"/>
          <w:lang w:val="en-US" w:eastAsia="ko-KR"/>
        </w:rPr>
        <w:t>}} should be supported by the MAC CE.</w:t>
      </w:r>
      <w:r w:rsidRPr="00DD202C">
        <w:rPr>
          <w:rFonts w:eastAsia="맑은 고딕"/>
          <w:lang w:val="en-US" w:eastAsia="ko-KR"/>
        </w:rPr>
        <w:br/>
      </w:r>
    </w:p>
    <w:p w14:paraId="423B0540" w14:textId="77777777" w:rsidR="00DD202C" w:rsidRPr="00DD202C" w:rsidRDefault="00DD202C" w:rsidP="00DD202C">
      <w:pPr>
        <w:pStyle w:val="af0"/>
        <w:numPr>
          <w:ilvl w:val="0"/>
          <w:numId w:val="27"/>
        </w:numPr>
        <w:rPr>
          <w:rFonts w:eastAsia="맑은 고딕"/>
          <w:lang w:val="en-US" w:eastAsia="ko-KR"/>
        </w:rPr>
      </w:pPr>
      <w:r w:rsidRPr="00DD202C">
        <w:rPr>
          <w:rFonts w:eastAsia="맑은 고딕"/>
          <w:lang w:val="en-US" w:eastAsia="ko-KR"/>
        </w:rPr>
        <w:t>The MAC CE should be able to indicate the single spatial relation for each combination of aggregated SRS-</w:t>
      </w:r>
      <w:proofErr w:type="spellStart"/>
      <w:r w:rsidRPr="00DD202C">
        <w:rPr>
          <w:rFonts w:eastAsia="맑은 고딕"/>
          <w:lang w:val="en-US" w:eastAsia="ko-KR"/>
        </w:rPr>
        <w:t>PosResources</w:t>
      </w:r>
      <w:proofErr w:type="spellEnd"/>
      <w:r w:rsidRPr="00DD202C">
        <w:rPr>
          <w:rFonts w:eastAsia="맑은 고딕"/>
          <w:lang w:val="en-US" w:eastAsia="ko-KR"/>
        </w:rPr>
        <w:t>. When there are multiple combinations of aggregated SRS-</w:t>
      </w:r>
      <w:proofErr w:type="spellStart"/>
      <w:r w:rsidRPr="00DD202C">
        <w:rPr>
          <w:rFonts w:eastAsia="맑은 고딕"/>
          <w:lang w:val="en-US" w:eastAsia="ko-KR"/>
        </w:rPr>
        <w:t>PosResources</w:t>
      </w:r>
      <w:proofErr w:type="spellEnd"/>
      <w:r w:rsidRPr="00DD202C">
        <w:rPr>
          <w:rFonts w:eastAsia="맑은 고딕"/>
          <w:lang w:val="en-US" w:eastAsia="ko-KR"/>
        </w:rPr>
        <w:t xml:space="preserve"> within the aggregated SRS-</w:t>
      </w:r>
      <w:proofErr w:type="spellStart"/>
      <w:r w:rsidRPr="00DD202C">
        <w:rPr>
          <w:rFonts w:eastAsia="맑은 고딕"/>
          <w:lang w:val="en-US" w:eastAsia="ko-KR"/>
        </w:rPr>
        <w:t>PosResourceSets</w:t>
      </w:r>
      <w:proofErr w:type="spellEnd"/>
      <w:r w:rsidRPr="00DD202C">
        <w:rPr>
          <w:rFonts w:eastAsia="맑은 고딕"/>
          <w:lang w:val="en-US" w:eastAsia="ko-KR"/>
        </w:rPr>
        <w:t>, the spatial relation information for each combination of aggregated SRS-</w:t>
      </w:r>
      <w:proofErr w:type="spellStart"/>
      <w:r w:rsidRPr="00DD202C">
        <w:rPr>
          <w:rFonts w:eastAsia="맑은 고딕"/>
          <w:lang w:val="en-US" w:eastAsia="ko-KR"/>
        </w:rPr>
        <w:t>PosResources</w:t>
      </w:r>
      <w:proofErr w:type="spellEnd"/>
      <w:r w:rsidRPr="00DD202C">
        <w:rPr>
          <w:rFonts w:eastAsia="맑은 고딕"/>
          <w:lang w:val="en-US" w:eastAsia="ko-KR"/>
        </w:rPr>
        <w:t xml:space="preserve"> should be indicated by the MAC CE. </w:t>
      </w:r>
    </w:p>
    <w:p w14:paraId="6D454635" w14:textId="77777777" w:rsidR="00DD202C" w:rsidRPr="00DD202C" w:rsidRDefault="00DD202C" w:rsidP="00DD202C">
      <w:pPr>
        <w:rPr>
          <w:rFonts w:eastAsia="맑은 고딕"/>
          <w:lang w:val="en-US" w:eastAsia="ko-KR"/>
        </w:rPr>
      </w:pPr>
      <w:r w:rsidRPr="00DD202C">
        <w:rPr>
          <w:rFonts w:eastAsia="맑은 고딕"/>
          <w:lang w:val="en-US" w:eastAsia="ko-KR"/>
        </w:rPr>
        <w:t>Please, find the figure 1 below for the example.</w:t>
      </w:r>
    </w:p>
    <w:p w14:paraId="15A356EB" w14:textId="77777777" w:rsidR="00DD202C" w:rsidRDefault="00DD202C" w:rsidP="00DD202C">
      <w:pPr>
        <w:keepNext/>
        <w:ind w:firstLineChars="650" w:firstLine="1300"/>
      </w:pPr>
      <w:r>
        <w:rPr>
          <w:rFonts w:eastAsia="맑은 고딕"/>
          <w:noProof/>
          <w:lang w:val="en-US" w:eastAsia="ko-KR"/>
        </w:rPr>
        <w:lastRenderedPageBreak/>
        <w:drawing>
          <wp:inline distT="0" distB="0" distL="0" distR="0" wp14:anchorId="56869912" wp14:editId="04AB33AA">
            <wp:extent cx="4062725" cy="2296973"/>
            <wp:effectExtent l="0" t="0" r="0" b="8255"/>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11"/>
                    <a:stretch>
                      <a:fillRect/>
                    </a:stretch>
                  </pic:blipFill>
                  <pic:spPr>
                    <a:xfrm>
                      <a:off x="0" y="0"/>
                      <a:ext cx="4085613" cy="2309913"/>
                    </a:xfrm>
                    <a:prstGeom prst="rect">
                      <a:avLst/>
                    </a:prstGeom>
                  </pic:spPr>
                </pic:pic>
              </a:graphicData>
            </a:graphic>
          </wp:inline>
        </w:drawing>
      </w:r>
    </w:p>
    <w:p w14:paraId="364A2BFF" w14:textId="77777777" w:rsidR="00DD202C" w:rsidRDefault="00DD202C" w:rsidP="00DD202C">
      <w:pPr>
        <w:pStyle w:val="af4"/>
        <w:rPr>
          <w:rFonts w:ascii="Arial" w:eastAsia="맑은 고딕" w:hAnsi="Arial" w:cs="Arial"/>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Example of the combination of linked </w:t>
      </w:r>
      <w:r w:rsidRPr="00550AED">
        <w:rPr>
          <w:i/>
        </w:rPr>
        <w:t>SRS-</w:t>
      </w:r>
      <w:proofErr w:type="spellStart"/>
      <w:r w:rsidRPr="00550AED">
        <w:rPr>
          <w:i/>
        </w:rPr>
        <w:t>PosResources</w:t>
      </w:r>
      <w:proofErr w:type="spellEnd"/>
      <w:r>
        <w:t xml:space="preserve"> and the spatial relation for each combination.</w:t>
      </w:r>
    </w:p>
    <w:p w14:paraId="4BB34FDC" w14:textId="77777777" w:rsidR="0041179D" w:rsidRDefault="00DD202C" w:rsidP="00DD202C">
      <w:pPr>
        <w:rPr>
          <w:rFonts w:eastAsia="맑은 고딕"/>
          <w:lang w:val="en-US" w:eastAsia="ko-KR"/>
        </w:rPr>
      </w:pPr>
      <w:r w:rsidRPr="00550AED">
        <w:rPr>
          <w:rFonts w:eastAsia="맑은 고딕" w:hint="eastAsia"/>
          <w:lang w:val="en-US" w:eastAsia="ko-KR"/>
        </w:rPr>
        <w:t>For th</w:t>
      </w:r>
      <w:r>
        <w:rPr>
          <w:rFonts w:eastAsia="맑은 고딕"/>
          <w:lang w:val="en-US" w:eastAsia="ko-KR"/>
        </w:rPr>
        <w:t>e detailed design of the new MAC CE, it is related to the configuration of l</w:t>
      </w:r>
      <w:r w:rsidRPr="00550AED">
        <w:rPr>
          <w:rFonts w:eastAsia="맑은 고딕"/>
          <w:lang w:val="en-US" w:eastAsia="ko-KR"/>
        </w:rPr>
        <w:t xml:space="preserve">inked </w:t>
      </w:r>
      <w:r w:rsidRPr="00550AED">
        <w:rPr>
          <w:rFonts w:eastAsia="맑은 고딕"/>
          <w:i/>
          <w:lang w:val="en-US" w:eastAsia="ko-KR"/>
        </w:rPr>
        <w:t>SRS-</w:t>
      </w:r>
      <w:proofErr w:type="spellStart"/>
      <w:r w:rsidRPr="00550AED">
        <w:rPr>
          <w:rFonts w:eastAsia="맑은 고딕"/>
          <w:i/>
          <w:lang w:val="en-US" w:eastAsia="ko-KR"/>
        </w:rPr>
        <w:t>PosResourceSet</w:t>
      </w:r>
      <w:proofErr w:type="spellEnd"/>
      <w:r w:rsidRPr="00550AED">
        <w:rPr>
          <w:rFonts w:eastAsia="맑은 고딕"/>
          <w:i/>
          <w:lang w:val="en-US" w:eastAsia="ko-KR"/>
        </w:rPr>
        <w:t xml:space="preserve"> </w:t>
      </w:r>
      <w:r w:rsidRPr="00550AED">
        <w:rPr>
          <w:rFonts w:eastAsia="맑은 고딕"/>
          <w:lang w:val="en-US" w:eastAsia="ko-KR"/>
        </w:rPr>
        <w:t>in RRC</w:t>
      </w:r>
      <w:r>
        <w:rPr>
          <w:rFonts w:eastAsia="맑은 고딕"/>
          <w:lang w:val="en-US" w:eastAsia="ko-KR"/>
        </w:rPr>
        <w:t xml:space="preserve">. </w:t>
      </w:r>
      <w:r w:rsidR="0041179D">
        <w:rPr>
          <w:rFonts w:eastAsia="맑은 고딕"/>
          <w:lang w:val="en-US" w:eastAsia="ko-KR"/>
        </w:rPr>
        <w:t>T</w:t>
      </w:r>
      <w:r>
        <w:rPr>
          <w:rFonts w:eastAsia="맑은 고딕"/>
          <w:lang w:val="en-US" w:eastAsia="ko-KR"/>
        </w:rPr>
        <w:t>he latest RRC</w:t>
      </w:r>
      <w:r w:rsidR="00744268">
        <w:rPr>
          <w:rFonts w:eastAsia="맑은 고딕"/>
          <w:lang w:val="en-US" w:eastAsia="ko-KR"/>
        </w:rPr>
        <w:t xml:space="preserve"> </w:t>
      </w:r>
      <w:r w:rsidR="00577EB3">
        <w:rPr>
          <w:rFonts w:eastAsia="맑은 고딕"/>
          <w:lang w:val="en-US" w:eastAsia="ko-KR"/>
        </w:rPr>
        <w:t>[2</w:t>
      </w:r>
      <w:r>
        <w:rPr>
          <w:rFonts w:eastAsia="맑은 고딕"/>
          <w:lang w:val="en-US" w:eastAsia="ko-KR"/>
        </w:rPr>
        <w:t xml:space="preserve">] supports </w:t>
      </w:r>
      <w:r w:rsidR="0041179D">
        <w:rPr>
          <w:rFonts w:eastAsia="맑은 고딕"/>
          <w:lang w:val="en-US" w:eastAsia="ko-KR"/>
        </w:rPr>
        <w:t>up to 32</w:t>
      </w:r>
      <w:r>
        <w:rPr>
          <w:rFonts w:eastAsia="맑은 고딕"/>
          <w:lang w:val="en-US" w:eastAsia="ko-KR"/>
        </w:rPr>
        <w:t xml:space="preserve"> combination</w:t>
      </w:r>
      <w:r w:rsidR="0041179D">
        <w:rPr>
          <w:rFonts w:eastAsia="맑은 고딕"/>
          <w:lang w:val="en-US" w:eastAsia="ko-KR"/>
        </w:rPr>
        <w:t>s</w:t>
      </w:r>
      <w:r>
        <w:rPr>
          <w:rFonts w:eastAsia="맑은 고딕"/>
          <w:lang w:val="en-US" w:eastAsia="ko-KR"/>
        </w:rPr>
        <w:t xml:space="preserve"> of aggregated </w:t>
      </w:r>
      <w:r w:rsidRPr="00550AED">
        <w:rPr>
          <w:rFonts w:eastAsia="맑은 고딕"/>
          <w:i/>
          <w:lang w:val="en-US" w:eastAsia="ko-KR"/>
        </w:rPr>
        <w:t>SRS-</w:t>
      </w:r>
      <w:proofErr w:type="spellStart"/>
      <w:r w:rsidRPr="00550AED">
        <w:rPr>
          <w:rFonts w:eastAsia="맑은 고딕"/>
          <w:i/>
          <w:lang w:val="en-US" w:eastAsia="ko-KR"/>
        </w:rPr>
        <w:t>PosResourceSet</w:t>
      </w:r>
      <w:proofErr w:type="spellEnd"/>
      <w:r w:rsidR="0041179D">
        <w:rPr>
          <w:rFonts w:eastAsia="맑은 고딕"/>
          <w:lang w:val="en-US" w:eastAsia="ko-KR"/>
        </w:rPr>
        <w:t xml:space="preserve"> base on </w:t>
      </w:r>
      <w:r w:rsidR="00577EB3">
        <w:rPr>
          <w:rFonts w:eastAsia="맑은 고딕"/>
          <w:lang w:val="en-US" w:eastAsia="ko-KR"/>
        </w:rPr>
        <w:t>the RAN1 LS [3</w:t>
      </w:r>
      <w:r>
        <w:rPr>
          <w:rFonts w:eastAsia="맑은 고딕"/>
          <w:lang w:val="en-US" w:eastAsia="ko-KR"/>
        </w:rPr>
        <w:t xml:space="preserve">]. </w:t>
      </w:r>
      <w:r w:rsidR="0041179D">
        <w:rPr>
          <w:rFonts w:eastAsia="맑은 고딕"/>
          <w:lang w:val="en-US" w:eastAsia="ko-KR"/>
        </w:rPr>
        <w:t xml:space="preserve">Thus, the MAC CE can indicate one of the 32 combinations configured by RRC using 5bits field. </w:t>
      </w:r>
    </w:p>
    <w:p w14:paraId="0C89370B" w14:textId="208B3994" w:rsidR="00DD202C" w:rsidRDefault="0041179D" w:rsidP="00DD202C">
      <w:pPr>
        <w:rPr>
          <w:rFonts w:eastAsiaTheme="minorEastAsia"/>
          <w:lang w:eastAsia="ko-KR"/>
        </w:rPr>
      </w:pPr>
      <w:r>
        <w:rPr>
          <w:rFonts w:eastAsia="맑은 고딕"/>
          <w:lang w:val="en-US" w:eastAsia="ko-KR"/>
        </w:rPr>
        <w:t xml:space="preserve">Also, each combination can consist of up to three linked </w:t>
      </w:r>
      <w:r w:rsidRPr="00550AED">
        <w:rPr>
          <w:rFonts w:eastAsia="맑은 고딕"/>
          <w:i/>
          <w:lang w:val="en-US" w:eastAsia="ko-KR"/>
        </w:rPr>
        <w:t>SRS-</w:t>
      </w:r>
      <w:proofErr w:type="spellStart"/>
      <w:r w:rsidRPr="00550AED">
        <w:rPr>
          <w:rFonts w:eastAsia="맑은 고딕"/>
          <w:i/>
          <w:lang w:val="en-US" w:eastAsia="ko-KR"/>
        </w:rPr>
        <w:t>PosResourceSet</w:t>
      </w:r>
      <w:proofErr w:type="spellEnd"/>
      <w:r>
        <w:rPr>
          <w:rFonts w:eastAsia="맑은 고딕"/>
          <w:lang w:val="en-US" w:eastAsia="ko-KR"/>
        </w:rPr>
        <w:t xml:space="preserve"> and t</w:t>
      </w:r>
      <w:r w:rsidRPr="00DD202C">
        <w:rPr>
          <w:rFonts w:eastAsia="맑은 고딕"/>
          <w:lang w:val="en-US" w:eastAsia="ko-KR"/>
        </w:rPr>
        <w:t xml:space="preserve">he MAC CE should be able to indicate activation/deactivation of one or two or three of the aggregated/linked </w:t>
      </w:r>
      <w:r w:rsidRPr="00DD202C">
        <w:rPr>
          <w:rFonts w:eastAsia="맑은 고딕"/>
          <w:i/>
          <w:lang w:val="en-US" w:eastAsia="ko-KR"/>
        </w:rPr>
        <w:t>SRS-</w:t>
      </w:r>
      <w:proofErr w:type="spellStart"/>
      <w:r w:rsidRPr="00DD202C">
        <w:rPr>
          <w:rFonts w:eastAsia="맑은 고딕"/>
          <w:i/>
          <w:lang w:val="en-US" w:eastAsia="ko-KR"/>
        </w:rPr>
        <w:t>PosResourceSets</w:t>
      </w:r>
      <w:proofErr w:type="spellEnd"/>
      <w:r w:rsidRPr="00DD202C">
        <w:rPr>
          <w:rFonts w:eastAsia="맑은 고딕"/>
          <w:lang w:val="en-US" w:eastAsia="ko-KR"/>
        </w:rPr>
        <w:t>.</w:t>
      </w:r>
      <w:r>
        <w:rPr>
          <w:rFonts w:eastAsia="맑은 고딕"/>
          <w:lang w:val="en-US" w:eastAsia="ko-KR"/>
        </w:rPr>
        <w:t xml:space="preserve"> For that, we can use 3 bits to indicate</w:t>
      </w:r>
      <w:r w:rsidRPr="0041179D">
        <w:rPr>
          <w:rFonts w:eastAsiaTheme="minorEastAsia"/>
          <w:lang w:eastAsia="ko-KR"/>
        </w:rPr>
        <w:t xml:space="preserve"> </w:t>
      </w:r>
      <w:r>
        <w:rPr>
          <w:rFonts w:eastAsiaTheme="minorEastAsia"/>
          <w:lang w:eastAsia="ko-KR"/>
        </w:rPr>
        <w:t xml:space="preserve">activation/deactivation status of each linked set (e.g., ‘1’ of </w:t>
      </w:r>
      <w:proofErr w:type="spellStart"/>
      <w:r>
        <w:rPr>
          <w:rFonts w:eastAsiaTheme="minorEastAsia"/>
          <w:lang w:eastAsia="ko-KR"/>
        </w:rPr>
        <w:t>SETi</w:t>
      </w:r>
      <w:proofErr w:type="spellEnd"/>
      <w:r>
        <w:rPr>
          <w:rFonts w:eastAsiaTheme="minorEastAsia"/>
          <w:lang w:eastAsia="ko-KR"/>
        </w:rPr>
        <w:t xml:space="preserve"> bit indicates activation of the </w:t>
      </w:r>
      <w:r>
        <w:rPr>
          <w:rFonts w:eastAsiaTheme="minorEastAsia"/>
          <w:i/>
          <w:lang w:eastAsia="ko-KR"/>
        </w:rPr>
        <w:t>SRS-</w:t>
      </w:r>
      <w:proofErr w:type="spellStart"/>
      <w:r>
        <w:rPr>
          <w:rFonts w:eastAsiaTheme="minorEastAsia"/>
          <w:i/>
          <w:lang w:eastAsia="ko-KR"/>
        </w:rPr>
        <w:t>PosResourceSet</w:t>
      </w:r>
      <w:proofErr w:type="spellEnd"/>
      <w:r>
        <w:rPr>
          <w:rFonts w:eastAsiaTheme="minorEastAsia"/>
          <w:lang w:eastAsia="ko-KR"/>
        </w:rPr>
        <w:t xml:space="preserve">, ‘0’ of </w:t>
      </w:r>
      <w:proofErr w:type="spellStart"/>
      <w:r>
        <w:rPr>
          <w:rFonts w:eastAsiaTheme="minorEastAsia"/>
          <w:lang w:eastAsia="ko-KR"/>
        </w:rPr>
        <w:t>SETi</w:t>
      </w:r>
      <w:proofErr w:type="spellEnd"/>
      <w:r>
        <w:rPr>
          <w:rFonts w:eastAsiaTheme="minorEastAsia"/>
          <w:lang w:eastAsia="ko-KR"/>
        </w:rPr>
        <w:t xml:space="preserve"> bit indicates deactivation).</w:t>
      </w:r>
    </w:p>
    <w:p w14:paraId="182CB14C" w14:textId="6375EF8C" w:rsidR="0041179D" w:rsidRPr="0041179D" w:rsidRDefault="0041179D" w:rsidP="00DD202C">
      <w:pPr>
        <w:rPr>
          <w:rFonts w:eastAsia="맑은 고딕"/>
          <w:lang w:val="en-US" w:eastAsia="ko-KR"/>
        </w:rPr>
      </w:pPr>
      <w:r>
        <w:rPr>
          <w:rFonts w:eastAsiaTheme="minorEastAsia"/>
          <w:lang w:eastAsia="ko-KR"/>
        </w:rPr>
        <w:t xml:space="preserve">For spatial relation information, it is not easy to indicate the spatial information for each set of aggregated resources. Note that </w:t>
      </w:r>
      <w:r>
        <w:rPr>
          <w:rFonts w:eastAsiaTheme="minorEastAsia" w:hint="eastAsia"/>
          <w:lang w:eastAsia="ko-KR"/>
        </w:rPr>
        <w:t xml:space="preserve">the set of aggregated resources are not explicitly configured by NW and the UE just </w:t>
      </w:r>
      <w:r>
        <w:rPr>
          <w:rFonts w:eastAsiaTheme="minorEastAsia"/>
          <w:lang w:eastAsia="ko-KR"/>
        </w:rPr>
        <w:t>assume that the SRS resources across the linked SRS resource sets are linked if the conditions are satisfied based on the RAN1 agreement. Thus, in our view, the MAC CE can just indicate up to 16 Spatial Relation for Resource Idi for ‘one reference SRS resource set’. Here, the reference SRS resource set can be one of the linked SRS resource sets (e.g.,</w:t>
      </w:r>
      <w:r w:rsidR="00E33BFB">
        <w:rPr>
          <w:rFonts w:eastAsiaTheme="minorEastAsia"/>
          <w:lang w:eastAsia="ko-KR"/>
        </w:rPr>
        <w:t xml:space="preserve"> </w:t>
      </w:r>
      <w:r w:rsidR="00E33BFB">
        <w:rPr>
          <w:rFonts w:eastAsia="맑은 고딕"/>
          <w:lang w:val="en-US" w:eastAsia="ko-KR"/>
        </w:rPr>
        <w:t>SRS resource set having lowest index among the activated sets</w:t>
      </w:r>
      <w:r w:rsidRPr="0041179D">
        <w:rPr>
          <w:rFonts w:eastAsiaTheme="minorEastAsia"/>
          <w:lang w:eastAsia="ko-KR"/>
        </w:rPr>
        <w:t xml:space="preserve">). </w:t>
      </w:r>
      <w:r>
        <w:rPr>
          <w:rFonts w:eastAsiaTheme="minorEastAsia"/>
          <w:lang w:eastAsia="ko-KR"/>
        </w:rPr>
        <w:t xml:space="preserve">Then, the UE can use the Spatial Relation of Resource </w:t>
      </w:r>
      <w:proofErr w:type="spellStart"/>
      <w:r>
        <w:rPr>
          <w:rFonts w:eastAsiaTheme="minorEastAsia"/>
          <w:lang w:eastAsia="ko-KR"/>
        </w:rPr>
        <w:t>i</w:t>
      </w:r>
      <w:proofErr w:type="spellEnd"/>
      <w:r>
        <w:rPr>
          <w:rFonts w:eastAsiaTheme="minorEastAsia"/>
          <w:lang w:eastAsia="ko-KR"/>
        </w:rPr>
        <w:t xml:space="preserve"> in the reference SRS resource set for the corresponding set of aggregated resources. </w:t>
      </w:r>
    </w:p>
    <w:p w14:paraId="5EF118B7" w14:textId="42BBC3D1" w:rsidR="00DD202C" w:rsidRDefault="00744268" w:rsidP="00DD202C">
      <w:pPr>
        <w:rPr>
          <w:rFonts w:eastAsia="맑은 고딕"/>
          <w:lang w:val="en-US" w:eastAsia="ko-KR"/>
        </w:rPr>
      </w:pPr>
      <w:r>
        <w:rPr>
          <w:rFonts w:eastAsia="맑은 고딕"/>
          <w:lang w:val="en-US" w:eastAsia="ko-KR"/>
        </w:rPr>
        <w:t>Based on the above</w:t>
      </w:r>
      <w:r w:rsidR="00DD202C">
        <w:rPr>
          <w:rFonts w:eastAsia="맑은 고딕"/>
          <w:lang w:val="en-US" w:eastAsia="ko-KR"/>
        </w:rPr>
        <w:t>, it is understood that the following information can be included in the MAC CE:</w:t>
      </w:r>
    </w:p>
    <w:p w14:paraId="3D53B981" w14:textId="642E28DD" w:rsidR="00DD202C" w:rsidRPr="00DD202C" w:rsidRDefault="00DD202C" w:rsidP="00DD202C">
      <w:pPr>
        <w:pStyle w:val="af0"/>
        <w:numPr>
          <w:ilvl w:val="0"/>
          <w:numId w:val="34"/>
        </w:numPr>
        <w:rPr>
          <w:rFonts w:eastAsia="맑은 고딕"/>
          <w:lang w:eastAsia="ko-KR"/>
        </w:rPr>
      </w:pPr>
      <w:r w:rsidRPr="00DD202C">
        <w:rPr>
          <w:rFonts w:eastAsia="맑은 고딕" w:hint="eastAsia"/>
          <w:b/>
          <w:lang w:eastAsia="ko-KR"/>
        </w:rPr>
        <w:t>Positioning SRS Aggregati</w:t>
      </w:r>
      <w:r w:rsidRPr="00DD202C">
        <w:rPr>
          <w:rFonts w:eastAsia="맑은 고딕"/>
          <w:b/>
          <w:lang w:eastAsia="ko-KR"/>
        </w:rPr>
        <w:t>on ID (5bits)</w:t>
      </w:r>
      <w:r>
        <w:rPr>
          <w:rFonts w:eastAsia="맑은 고딕"/>
          <w:lang w:eastAsia="ko-KR"/>
        </w:rPr>
        <w:t xml:space="preserve">, which </w:t>
      </w:r>
      <w:r w:rsidRPr="00DD202C">
        <w:rPr>
          <w:rFonts w:eastAsia="맑은 고딕"/>
          <w:lang w:eastAsia="ko-KR"/>
        </w:rPr>
        <w:t>indicate</w:t>
      </w:r>
      <w:r>
        <w:rPr>
          <w:rFonts w:eastAsia="맑은 고딕"/>
          <w:lang w:eastAsia="ko-KR"/>
        </w:rPr>
        <w:t>s</w:t>
      </w:r>
      <w:r w:rsidRPr="00DD202C">
        <w:rPr>
          <w:rFonts w:eastAsia="맑은 고딕"/>
          <w:lang w:eastAsia="ko-KR"/>
        </w:rPr>
        <w:t xml:space="preserve"> one of the combinations of aggregated </w:t>
      </w:r>
      <w:r w:rsidRPr="00DD202C">
        <w:rPr>
          <w:rFonts w:eastAsia="맑은 고딕"/>
          <w:i/>
          <w:lang w:val="en-US" w:eastAsia="ko-KR"/>
        </w:rPr>
        <w:t>SRS-</w:t>
      </w:r>
      <w:proofErr w:type="spellStart"/>
      <w:r w:rsidRPr="00DD202C">
        <w:rPr>
          <w:rFonts w:eastAsia="맑은 고딕"/>
          <w:i/>
          <w:lang w:val="en-US" w:eastAsia="ko-KR"/>
        </w:rPr>
        <w:t>PosResourceSet</w:t>
      </w:r>
      <w:proofErr w:type="spellEnd"/>
      <w:r w:rsidRPr="00DD202C">
        <w:rPr>
          <w:rFonts w:eastAsia="맑은 고딕"/>
          <w:i/>
          <w:lang w:val="en-US" w:eastAsia="ko-KR"/>
        </w:rPr>
        <w:t xml:space="preserve"> </w:t>
      </w:r>
      <w:r>
        <w:rPr>
          <w:rFonts w:eastAsia="맑은 고딕"/>
          <w:lang w:val="en-US" w:eastAsia="ko-KR"/>
        </w:rPr>
        <w:t xml:space="preserve">corresponding to </w:t>
      </w:r>
      <w:r>
        <w:rPr>
          <w:i/>
          <w:iCs/>
          <w:lang w:eastAsia="ko-KR"/>
        </w:rPr>
        <w:t>SRS-</w:t>
      </w:r>
      <w:proofErr w:type="spellStart"/>
      <w:r>
        <w:rPr>
          <w:i/>
          <w:iCs/>
          <w:lang w:eastAsia="ko-KR"/>
        </w:rPr>
        <w:t>PosResourceSetLinkedForAggBWList</w:t>
      </w:r>
      <w:proofErr w:type="spellEnd"/>
      <w:r w:rsidRPr="00DD202C">
        <w:rPr>
          <w:rFonts w:eastAsia="맑은 고딕"/>
          <w:lang w:val="en-US" w:eastAsia="ko-KR"/>
        </w:rPr>
        <w:t xml:space="preserve"> in RRC.</w:t>
      </w:r>
      <w:r>
        <w:rPr>
          <w:rFonts w:eastAsia="맑은 고딕"/>
          <w:lang w:val="en-US" w:eastAsia="ko-KR"/>
        </w:rPr>
        <w:t xml:space="preserve"> </w:t>
      </w:r>
    </w:p>
    <w:p w14:paraId="03EAD772" w14:textId="78D81FF5" w:rsidR="00DD202C" w:rsidRPr="0041179D" w:rsidRDefault="00DD202C" w:rsidP="00DD202C">
      <w:pPr>
        <w:pStyle w:val="af0"/>
        <w:numPr>
          <w:ilvl w:val="0"/>
          <w:numId w:val="34"/>
        </w:numPr>
        <w:rPr>
          <w:rFonts w:eastAsia="맑은 고딕"/>
          <w:lang w:eastAsia="ko-KR"/>
        </w:rPr>
      </w:pPr>
      <w:r w:rsidRPr="00DD202C">
        <w:rPr>
          <w:rFonts w:eastAsia="맑은 고딕"/>
          <w:b/>
          <w:lang w:val="en-US" w:eastAsia="ko-KR"/>
        </w:rPr>
        <w:t xml:space="preserve">SET </w:t>
      </w:r>
      <w:proofErr w:type="spellStart"/>
      <w:r w:rsidRPr="00DD202C">
        <w:rPr>
          <w:rFonts w:eastAsia="맑은 고딕"/>
          <w:b/>
          <w:lang w:val="en-US" w:eastAsia="ko-KR"/>
        </w:rPr>
        <w:t>i</w:t>
      </w:r>
      <w:proofErr w:type="spellEnd"/>
      <w:r w:rsidRPr="00DD202C">
        <w:rPr>
          <w:rFonts w:eastAsia="맑은 고딕"/>
          <w:b/>
          <w:lang w:val="en-US" w:eastAsia="ko-KR"/>
        </w:rPr>
        <w:t xml:space="preserve"> (3bits)</w:t>
      </w:r>
      <w:r>
        <w:rPr>
          <w:rFonts w:eastAsia="맑은 고딕"/>
          <w:lang w:val="en-US" w:eastAsia="ko-KR"/>
        </w:rPr>
        <w:t xml:space="preserve">, which indicates the activation/deactivation status of each </w:t>
      </w:r>
      <w:r w:rsidRPr="00550AED">
        <w:rPr>
          <w:rFonts w:eastAsia="맑은 고딕"/>
          <w:i/>
          <w:lang w:val="en-US" w:eastAsia="ko-KR"/>
        </w:rPr>
        <w:t>SRS-</w:t>
      </w:r>
      <w:proofErr w:type="spellStart"/>
      <w:r w:rsidRPr="00550AED">
        <w:rPr>
          <w:rFonts w:eastAsia="맑은 고딕"/>
          <w:i/>
          <w:lang w:val="en-US" w:eastAsia="ko-KR"/>
        </w:rPr>
        <w:t>PosResourceSet</w:t>
      </w:r>
      <w:proofErr w:type="spellEnd"/>
      <w:r>
        <w:rPr>
          <w:rFonts w:eastAsia="맑은 고딕"/>
          <w:lang w:val="en-US" w:eastAsia="ko-KR"/>
        </w:rPr>
        <w:t xml:space="preserve"> corresponding to </w:t>
      </w:r>
      <w:r w:rsidRPr="00DD202C">
        <w:rPr>
          <w:i/>
        </w:rPr>
        <w:t>SRS-</w:t>
      </w:r>
      <w:proofErr w:type="spellStart"/>
      <w:r w:rsidRPr="00DD202C">
        <w:rPr>
          <w:i/>
        </w:rPr>
        <w:t>PosResourceSetLinkedForAggBW</w:t>
      </w:r>
      <w:proofErr w:type="spellEnd"/>
      <w:r>
        <w:rPr>
          <w:rFonts w:eastAsia="맑은 고딕"/>
          <w:lang w:val="en-US" w:eastAsia="ko-KR"/>
        </w:rPr>
        <w:t xml:space="preserve"> in </w:t>
      </w:r>
      <w:r>
        <w:rPr>
          <w:i/>
          <w:iCs/>
          <w:lang w:eastAsia="ko-KR"/>
        </w:rPr>
        <w:t>SRS-</w:t>
      </w:r>
      <w:proofErr w:type="spellStart"/>
      <w:r>
        <w:rPr>
          <w:i/>
          <w:iCs/>
          <w:lang w:eastAsia="ko-KR"/>
        </w:rPr>
        <w:t>PosResourceSetLinkedForAggBWList</w:t>
      </w:r>
      <w:proofErr w:type="spellEnd"/>
      <w:r>
        <w:rPr>
          <w:iCs/>
          <w:lang w:eastAsia="ko-KR"/>
        </w:rPr>
        <w:t>.</w:t>
      </w:r>
      <w:r w:rsidR="00744268">
        <w:rPr>
          <w:iCs/>
          <w:lang w:eastAsia="ko-KR"/>
        </w:rPr>
        <w:t xml:space="preserve"> </w:t>
      </w:r>
    </w:p>
    <w:p w14:paraId="164EFCC2" w14:textId="67010B67" w:rsidR="0041179D" w:rsidRPr="00DD202C" w:rsidRDefault="0041179D" w:rsidP="0041179D">
      <w:pPr>
        <w:pStyle w:val="af0"/>
        <w:numPr>
          <w:ilvl w:val="0"/>
          <w:numId w:val="34"/>
        </w:numPr>
        <w:rPr>
          <w:rFonts w:eastAsia="맑은 고딕"/>
          <w:lang w:eastAsia="ko-KR"/>
        </w:rPr>
      </w:pPr>
      <w:r>
        <w:rPr>
          <w:rFonts w:eastAsia="맑은 고딕"/>
          <w:b/>
          <w:lang w:val="en-US" w:eastAsia="ko-KR"/>
        </w:rPr>
        <w:t xml:space="preserve">C (1bit), </w:t>
      </w:r>
      <w:r w:rsidRPr="0041179D">
        <w:rPr>
          <w:rFonts w:eastAsia="맑은 고딕"/>
          <w:lang w:val="en-US" w:eastAsia="ko-KR"/>
        </w:rPr>
        <w:t xml:space="preserve">which indicates whether the octets containing Resource Serving Cell ID field(s) and Resource BWP ID field(s) within the field Spatial Relation for Resource ID </w:t>
      </w:r>
      <w:proofErr w:type="spellStart"/>
      <w:r w:rsidRPr="0041179D">
        <w:rPr>
          <w:rFonts w:eastAsia="맑은 고딕"/>
          <w:lang w:val="en-US" w:eastAsia="ko-KR"/>
        </w:rPr>
        <w:t>i</w:t>
      </w:r>
      <w:proofErr w:type="spellEnd"/>
      <w:r w:rsidRPr="0041179D">
        <w:rPr>
          <w:rFonts w:eastAsia="맑은 고딕"/>
          <w:lang w:val="en-US" w:eastAsia="ko-KR"/>
        </w:rPr>
        <w:t xml:space="preserve"> are present</w:t>
      </w:r>
      <w:r>
        <w:rPr>
          <w:rFonts w:eastAsia="맑은 고딕"/>
          <w:lang w:val="en-US" w:eastAsia="ko-KR"/>
        </w:rPr>
        <w:t>.</w:t>
      </w:r>
    </w:p>
    <w:p w14:paraId="500936AA" w14:textId="3F67BAD4" w:rsidR="00DD202C" w:rsidRPr="00DD202C" w:rsidRDefault="00DD202C" w:rsidP="00DD202C">
      <w:pPr>
        <w:pStyle w:val="af0"/>
        <w:numPr>
          <w:ilvl w:val="0"/>
          <w:numId w:val="34"/>
        </w:numPr>
        <w:rPr>
          <w:rFonts w:eastAsia="맑은 고딕"/>
          <w:lang w:eastAsia="ko-KR"/>
        </w:rPr>
      </w:pPr>
      <w:r w:rsidRPr="00DD202C">
        <w:rPr>
          <w:rFonts w:eastAsia="맑은 고딕" w:hint="eastAsia"/>
          <w:b/>
          <w:lang w:eastAsia="ko-KR"/>
        </w:rPr>
        <w:t>S (1bit),</w:t>
      </w:r>
      <w:r>
        <w:rPr>
          <w:rFonts w:eastAsia="맑은 고딕" w:hint="eastAsia"/>
          <w:lang w:eastAsia="ko-KR"/>
        </w:rPr>
        <w:t xml:space="preserve"> which indicate</w:t>
      </w:r>
      <w:r>
        <w:rPr>
          <w:rFonts w:eastAsia="맑은 고딕"/>
          <w:lang w:eastAsia="ko-KR"/>
        </w:rPr>
        <w:t>s</w:t>
      </w:r>
      <w:r>
        <w:rPr>
          <w:rFonts w:eastAsia="맑은 고딕" w:hint="eastAsia"/>
          <w:lang w:eastAsia="ko-KR"/>
        </w:rPr>
        <w:t xml:space="preserve"> </w:t>
      </w:r>
      <w:r>
        <w:rPr>
          <w:rFonts w:eastAsia="맑은 고딕"/>
          <w:lang w:eastAsia="ko-KR"/>
        </w:rPr>
        <w:t xml:space="preserve">whether the </w:t>
      </w:r>
      <w:r>
        <w:rPr>
          <w:lang w:eastAsia="ko-KR"/>
        </w:rPr>
        <w:t xml:space="preserve">fields Spatial Relation for Resource </w:t>
      </w:r>
      <w:proofErr w:type="spellStart"/>
      <w:r>
        <w:rPr>
          <w:lang w:eastAsia="ko-KR"/>
        </w:rPr>
        <w:t>ID</w:t>
      </w:r>
      <w:r>
        <w:rPr>
          <w:vertAlign w:val="subscript"/>
          <w:lang w:eastAsia="ko-KR"/>
        </w:rPr>
        <w:t>i</w:t>
      </w:r>
      <w:proofErr w:type="spellEnd"/>
      <w:r>
        <w:rPr>
          <w:lang w:eastAsia="ko-KR"/>
        </w:rPr>
        <w:t xml:space="preserve"> are present.</w:t>
      </w:r>
    </w:p>
    <w:p w14:paraId="6EED7175" w14:textId="434A2BB9" w:rsidR="00744268" w:rsidRPr="00744268" w:rsidRDefault="00DD202C" w:rsidP="0041179D">
      <w:pPr>
        <w:pStyle w:val="af0"/>
        <w:numPr>
          <w:ilvl w:val="0"/>
          <w:numId w:val="34"/>
        </w:numPr>
        <w:rPr>
          <w:rFonts w:eastAsia="맑은 고딕"/>
          <w:lang w:eastAsia="ko-KR"/>
        </w:rPr>
      </w:pPr>
      <w:r w:rsidRPr="00DD202C">
        <w:rPr>
          <w:rFonts w:eastAsia="맑은 고딕"/>
          <w:b/>
          <w:lang w:eastAsia="ko-KR"/>
        </w:rPr>
        <w:t xml:space="preserve">Spatial Relation for Resource </w:t>
      </w:r>
      <w:proofErr w:type="spellStart"/>
      <w:r w:rsidRPr="00DD202C">
        <w:rPr>
          <w:b/>
          <w:lang w:eastAsia="ko-KR"/>
        </w:rPr>
        <w:t>ID</w:t>
      </w:r>
      <w:r w:rsidRPr="00DD202C">
        <w:rPr>
          <w:b/>
          <w:vertAlign w:val="subscript"/>
          <w:lang w:eastAsia="ko-KR"/>
        </w:rPr>
        <w:t>i</w:t>
      </w:r>
      <w:proofErr w:type="spellEnd"/>
      <w:r w:rsidRPr="00DD202C">
        <w:rPr>
          <w:b/>
          <w:lang w:eastAsia="ko-KR"/>
        </w:rPr>
        <w:t>,</w:t>
      </w:r>
      <w:r>
        <w:rPr>
          <w:lang w:eastAsia="ko-KR"/>
        </w:rPr>
        <w:t xml:space="preserve"> which indicates the Spatial Relation for</w:t>
      </w:r>
      <w:r w:rsidR="0041179D">
        <w:rPr>
          <w:lang w:eastAsia="ko-KR"/>
        </w:rPr>
        <w:t xml:space="preserve"> </w:t>
      </w:r>
      <w:r w:rsidRPr="00DD202C">
        <w:rPr>
          <w:rFonts w:eastAsia="맑은 고딕"/>
          <w:i/>
          <w:lang w:val="en-US" w:eastAsia="ko-KR"/>
        </w:rPr>
        <w:t>SRS-</w:t>
      </w:r>
      <w:proofErr w:type="spellStart"/>
      <w:r w:rsidRPr="00DD202C">
        <w:rPr>
          <w:rFonts w:eastAsia="맑은 고딕"/>
          <w:i/>
          <w:lang w:val="en-US" w:eastAsia="ko-KR"/>
        </w:rPr>
        <w:t>PosResources</w:t>
      </w:r>
      <w:proofErr w:type="spellEnd"/>
      <w:r w:rsidR="0041179D">
        <w:rPr>
          <w:rFonts w:eastAsia="맑은 고딕"/>
          <w:i/>
          <w:lang w:val="en-US" w:eastAsia="ko-KR"/>
        </w:rPr>
        <w:t xml:space="preserve"> </w:t>
      </w:r>
      <w:proofErr w:type="spellStart"/>
      <w:r w:rsidR="0041179D">
        <w:rPr>
          <w:rFonts w:eastAsia="맑은 고딕"/>
          <w:lang w:val="en-US" w:eastAsia="ko-KR"/>
        </w:rPr>
        <w:t>i</w:t>
      </w:r>
      <w:proofErr w:type="spellEnd"/>
      <w:r w:rsidR="0041179D">
        <w:rPr>
          <w:rFonts w:eastAsia="맑은 고딕"/>
          <w:lang w:val="en-US" w:eastAsia="ko-KR"/>
        </w:rPr>
        <w:t xml:space="preserve"> in the</w:t>
      </w:r>
      <w:r w:rsidR="00E33BFB">
        <w:rPr>
          <w:rFonts w:eastAsia="맑은 고딕"/>
          <w:lang w:val="en-US" w:eastAsia="ko-KR"/>
        </w:rPr>
        <w:t xml:space="preserve"> SRS resource set having lowest index among the sets activated by the</w:t>
      </w:r>
      <w:r w:rsidR="0041179D" w:rsidRPr="0041179D">
        <w:rPr>
          <w:rFonts w:eastAsia="맑은 고딕"/>
          <w:lang w:val="en-US" w:eastAsia="ko-KR"/>
        </w:rPr>
        <w:t xml:space="preserve"> MAC CE</w:t>
      </w:r>
      <w:r>
        <w:rPr>
          <w:lang w:eastAsia="ko-KR"/>
        </w:rPr>
        <w:t>.</w:t>
      </w:r>
    </w:p>
    <w:p w14:paraId="3DFF0219" w14:textId="6B61E04E" w:rsidR="00DD202C" w:rsidRPr="00744268" w:rsidRDefault="00744268" w:rsidP="00DD202C">
      <w:pPr>
        <w:rPr>
          <w:rFonts w:ascii="Arial" w:eastAsia="맑은 고딕" w:hAnsi="Arial" w:cs="Arial"/>
          <w:b/>
          <w:lang w:val="en-US" w:eastAsia="ko-KR"/>
        </w:rPr>
      </w:pPr>
      <w:r w:rsidRPr="002E616B">
        <w:rPr>
          <w:rFonts w:eastAsia="맑은 고딕"/>
          <w:b/>
          <w:lang w:val="en-US" w:eastAsia="ko-KR"/>
        </w:rPr>
        <w:t xml:space="preserve">Proposal 1: </w:t>
      </w:r>
      <w:r>
        <w:rPr>
          <w:rFonts w:eastAsia="맑은 고딕"/>
          <w:b/>
          <w:lang w:val="en-US" w:eastAsia="ko-KR"/>
        </w:rPr>
        <w:t xml:space="preserve">For the </w:t>
      </w:r>
      <w:r w:rsidRPr="00744268">
        <w:rPr>
          <w:rFonts w:eastAsia="맑은 고딕"/>
          <w:b/>
          <w:lang w:val="en-US" w:eastAsia="ko-KR"/>
        </w:rPr>
        <w:t>MAC CE for activation/deactivation of aggregated SP SRS for positioning</w:t>
      </w:r>
      <w:r>
        <w:rPr>
          <w:rFonts w:eastAsia="맑은 고딕"/>
          <w:b/>
          <w:lang w:val="en-US" w:eastAsia="ko-KR"/>
        </w:rPr>
        <w:t>, adopt the TP in the Annex of this contribution.</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5352580B"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2E27BA3C" w14:textId="77777777" w:rsidR="00E96378" w:rsidRPr="00744268" w:rsidRDefault="00E96378" w:rsidP="00E96378">
      <w:pPr>
        <w:rPr>
          <w:rFonts w:ascii="Arial" w:eastAsia="맑은 고딕" w:hAnsi="Arial" w:cs="Arial"/>
          <w:b/>
          <w:lang w:val="en-US" w:eastAsia="ko-KR"/>
        </w:rPr>
      </w:pPr>
      <w:r w:rsidRPr="002E616B">
        <w:rPr>
          <w:rFonts w:eastAsia="맑은 고딕"/>
          <w:b/>
          <w:lang w:val="en-US" w:eastAsia="ko-KR"/>
        </w:rPr>
        <w:t xml:space="preserve">Proposal 1: </w:t>
      </w:r>
      <w:r>
        <w:rPr>
          <w:rFonts w:eastAsia="맑은 고딕"/>
          <w:b/>
          <w:lang w:val="en-US" w:eastAsia="ko-KR"/>
        </w:rPr>
        <w:t xml:space="preserve">For the </w:t>
      </w:r>
      <w:r w:rsidRPr="00744268">
        <w:rPr>
          <w:rFonts w:eastAsia="맑은 고딕"/>
          <w:b/>
          <w:lang w:val="en-US" w:eastAsia="ko-KR"/>
        </w:rPr>
        <w:t>MAC CE for activation/deactivation of aggregated SP SRS for positioning</w:t>
      </w:r>
      <w:r>
        <w:rPr>
          <w:rFonts w:eastAsia="맑은 고딕"/>
          <w:b/>
          <w:lang w:val="en-US" w:eastAsia="ko-KR"/>
        </w:rPr>
        <w:t>, adopt the TP in the Annex of this contribution.</w:t>
      </w:r>
    </w:p>
    <w:p w14:paraId="3258DFC1" w14:textId="077C5263" w:rsidR="007804A1" w:rsidRDefault="003E5471" w:rsidP="003E5471">
      <w:pPr>
        <w:pStyle w:val="1"/>
        <w:rPr>
          <w:rFonts w:eastAsia="맑은 고딕"/>
          <w:lang w:eastAsia="ko-KR"/>
        </w:rPr>
      </w:pPr>
      <w:r>
        <w:rPr>
          <w:rFonts w:eastAsia="맑은 고딕" w:hint="eastAsia"/>
          <w:lang w:eastAsia="ko-KR"/>
        </w:rPr>
        <w:lastRenderedPageBreak/>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59283F8B" w14:textId="22595695" w:rsidR="00DD202C" w:rsidRPr="006F11FC" w:rsidRDefault="00DD202C" w:rsidP="006F11FC">
      <w:pPr>
        <w:pStyle w:val="af0"/>
        <w:numPr>
          <w:ilvl w:val="0"/>
          <w:numId w:val="5"/>
        </w:numPr>
        <w:contextualSpacing w:val="0"/>
        <w:jc w:val="both"/>
        <w:textAlignment w:val="auto"/>
        <w:rPr>
          <w:rFonts w:eastAsiaTheme="minorEastAsia"/>
          <w:lang w:eastAsia="ko-KR"/>
        </w:rPr>
      </w:pPr>
      <w:r w:rsidRPr="006F11FC">
        <w:rPr>
          <w:rFonts w:eastAsiaTheme="minorEastAsia"/>
          <w:lang w:eastAsia="ko-KR"/>
        </w:rPr>
        <w:t>R2-2307010 (R1-2306214), "LS to RAN2 on SRS bandwidth aggregation for positioning", RAN1.</w:t>
      </w:r>
    </w:p>
    <w:p w14:paraId="7EB3EBCC" w14:textId="58E2D852" w:rsidR="006F11FC" w:rsidRPr="006F11FC" w:rsidRDefault="006F11FC" w:rsidP="006F11FC">
      <w:pPr>
        <w:pStyle w:val="af0"/>
        <w:numPr>
          <w:ilvl w:val="0"/>
          <w:numId w:val="5"/>
        </w:numPr>
        <w:contextualSpacing w:val="0"/>
        <w:jc w:val="both"/>
        <w:textAlignment w:val="auto"/>
        <w:rPr>
          <w:rFonts w:eastAsiaTheme="minorEastAsia"/>
          <w:lang w:eastAsia="ko-KR"/>
        </w:rPr>
      </w:pPr>
      <w:r>
        <w:rPr>
          <w:rFonts w:eastAsiaTheme="minorEastAsia"/>
          <w:lang w:eastAsia="ko-KR"/>
        </w:rPr>
        <w:t>3GPP TS 38.331 v18.1</w:t>
      </w:r>
      <w:r w:rsidRPr="006F11FC">
        <w:rPr>
          <w:rFonts w:eastAsiaTheme="minorEastAsia"/>
          <w:lang w:eastAsia="ko-KR"/>
        </w:rPr>
        <w:t>.0</w:t>
      </w:r>
      <w:r w:rsidRPr="006F11FC">
        <w:rPr>
          <w:rFonts w:eastAsiaTheme="minorEastAsia" w:hint="eastAsia"/>
          <w:lang w:eastAsia="ko-KR"/>
        </w:rPr>
        <w:t xml:space="preserve">, </w:t>
      </w:r>
      <w:r w:rsidRPr="006F11FC">
        <w:rPr>
          <w:rFonts w:eastAsiaTheme="minorEastAsia"/>
          <w:lang w:eastAsia="ko-KR"/>
        </w:rPr>
        <w:t xml:space="preserve">‘Radio Resource Control (RRC) protocol specification’ </w:t>
      </w:r>
    </w:p>
    <w:p w14:paraId="0102D499" w14:textId="77777777" w:rsidR="00577EB3" w:rsidRPr="003C1AA2" w:rsidRDefault="00577EB3" w:rsidP="00577EB3">
      <w:pPr>
        <w:pStyle w:val="af0"/>
        <w:numPr>
          <w:ilvl w:val="0"/>
          <w:numId w:val="5"/>
        </w:numPr>
        <w:contextualSpacing w:val="0"/>
        <w:jc w:val="both"/>
        <w:textAlignment w:val="auto"/>
        <w:rPr>
          <w:rFonts w:eastAsia="맑은 고딕"/>
          <w:lang w:eastAsia="ko-KR"/>
        </w:rPr>
      </w:pPr>
      <w:r w:rsidRPr="002E616B">
        <w:rPr>
          <w:rFonts w:eastAsia="맑은 고딕"/>
          <w:lang w:val="en-US" w:eastAsia="ko-KR"/>
        </w:rPr>
        <w:t>R1-2401708</w:t>
      </w:r>
      <w:r>
        <w:rPr>
          <w:rFonts w:eastAsia="맑은 고딕"/>
          <w:lang w:eastAsia="ko-KR"/>
        </w:rPr>
        <w:t>, ‘</w:t>
      </w:r>
      <w:r w:rsidRPr="002E616B">
        <w:rPr>
          <w:rFonts w:eastAsia="맑은 고딕"/>
          <w:lang w:eastAsia="ko-KR"/>
        </w:rPr>
        <w:t>LS on bandwi</w:t>
      </w:r>
      <w:r>
        <w:rPr>
          <w:rFonts w:eastAsia="맑은 고딕"/>
          <w:lang w:eastAsia="ko-KR"/>
        </w:rPr>
        <w:t>dth aggregation for positioning</w:t>
      </w:r>
      <w:r w:rsidRPr="006620AD">
        <w:rPr>
          <w:rFonts w:eastAsia="맑은 고딕"/>
          <w:lang w:eastAsia="ko-KR"/>
        </w:rPr>
        <w:t>'</w:t>
      </w:r>
      <w:r>
        <w:rPr>
          <w:rFonts w:eastAsia="맑은 고딕"/>
          <w:lang w:eastAsia="ko-KR"/>
        </w:rPr>
        <w:t>, ZTE</w:t>
      </w:r>
    </w:p>
    <w:p w14:paraId="57912DE1" w14:textId="77777777" w:rsidR="00744268" w:rsidRPr="00C9536C" w:rsidRDefault="00744268" w:rsidP="00744268">
      <w:pPr>
        <w:jc w:val="both"/>
        <w:rPr>
          <w:rFonts w:eastAsia="맑은 고딕"/>
          <w:b/>
          <w:lang w:val="en-US" w:eastAsia="ko-KR"/>
        </w:rPr>
      </w:pPr>
    </w:p>
    <w:p w14:paraId="2A0B3B72" w14:textId="087DE484" w:rsidR="00744268" w:rsidRDefault="00744268" w:rsidP="00744268">
      <w:pPr>
        <w:pStyle w:val="1"/>
        <w:rPr>
          <w:rFonts w:eastAsia="맑은 고딕"/>
          <w:lang w:eastAsia="ko-KR"/>
        </w:rPr>
      </w:pPr>
      <w:r>
        <w:rPr>
          <w:rFonts w:eastAsia="맑은 고딕" w:hint="eastAsia"/>
          <w:lang w:eastAsia="ko-KR"/>
        </w:rPr>
        <w:t>Annex</w:t>
      </w:r>
      <w:r>
        <w:rPr>
          <w:rFonts w:eastAsia="맑은 고딕"/>
          <w:lang w:eastAsia="ko-KR"/>
        </w:rPr>
        <w:t>: TP for TS 38.321</w:t>
      </w:r>
    </w:p>
    <w:p w14:paraId="71E04A8D" w14:textId="77777777" w:rsidR="00744268" w:rsidRDefault="00744268" w:rsidP="00744268">
      <w:pPr>
        <w:pStyle w:val="4"/>
        <w:ind w:left="1193" w:hanging="393"/>
        <w:rPr>
          <w:lang w:eastAsia="ko-KR"/>
        </w:rPr>
      </w:pPr>
      <w:bookmarkStart w:id="15" w:name="_Toc155999809"/>
      <w:bookmarkStart w:id="16" w:name="_Toc52796601"/>
      <w:bookmarkStart w:id="17" w:name="_Toc52752139"/>
      <w:bookmarkStart w:id="18" w:name="_Toc46490444"/>
      <w:bookmarkStart w:id="19" w:name="_Toc37296313"/>
      <w:r>
        <w:rPr>
          <w:lang w:eastAsia="ko-KR"/>
        </w:rPr>
        <w:t>6.1.3</w:t>
      </w:r>
      <w:proofErr w:type="gramStart"/>
      <w:r>
        <w:rPr>
          <w:lang w:eastAsia="ko-KR"/>
        </w:rPr>
        <w:t>.XX</w:t>
      </w:r>
      <w:proofErr w:type="gramEnd"/>
      <w:r>
        <w:rPr>
          <w:lang w:eastAsia="ko-KR"/>
        </w:rPr>
        <w:tab/>
        <w:t>SP Aggregated Positioning SRS Activation/Deactivation MAC CE</w:t>
      </w:r>
      <w:bookmarkEnd w:id="15"/>
      <w:bookmarkEnd w:id="16"/>
      <w:bookmarkEnd w:id="17"/>
      <w:bookmarkEnd w:id="18"/>
      <w:bookmarkEnd w:id="19"/>
    </w:p>
    <w:p w14:paraId="4498F723" w14:textId="77777777" w:rsidR="00744268" w:rsidRDefault="00744268" w:rsidP="00744268">
      <w:pPr>
        <w:rPr>
          <w:lang w:eastAsia="ko-KR"/>
        </w:rPr>
      </w:pPr>
      <w:r>
        <w:rPr>
          <w:lang w:eastAsia="ko-KR"/>
        </w:rPr>
        <w:t xml:space="preserve">The SP Aggregated Positioning SRS Activation/Deactivation MAC CE is identified by a MAC </w:t>
      </w:r>
      <w:proofErr w:type="spellStart"/>
      <w:r>
        <w:rPr>
          <w:lang w:eastAsia="ko-KR"/>
        </w:rPr>
        <w:t>subheader</w:t>
      </w:r>
      <w:proofErr w:type="spellEnd"/>
      <w:r>
        <w:rPr>
          <w:lang w:eastAsia="ko-KR"/>
        </w:rPr>
        <w:t xml:space="preserve"> with </w:t>
      </w:r>
      <w:proofErr w:type="spellStart"/>
      <w:r>
        <w:rPr>
          <w:lang w:eastAsia="ko-KR"/>
        </w:rPr>
        <w:t>eLCID</w:t>
      </w:r>
      <w:proofErr w:type="spellEnd"/>
      <w:r>
        <w:rPr>
          <w:lang w:eastAsia="ko-KR"/>
        </w:rPr>
        <w:t xml:space="preserve"> as specified in Table 6.2.1-1b. It has a variable size with following fields:</w:t>
      </w:r>
    </w:p>
    <w:p w14:paraId="39BA6717" w14:textId="5BE021A5" w:rsidR="00744268" w:rsidRPr="00744268" w:rsidRDefault="00744268" w:rsidP="00744268">
      <w:pPr>
        <w:pStyle w:val="B1"/>
        <w:rPr>
          <w:rFonts w:eastAsia="맑은 고딕"/>
          <w:lang w:eastAsia="ko-KR"/>
        </w:rPr>
      </w:pPr>
      <w:r>
        <w:rPr>
          <w:noProof/>
        </w:rPr>
        <w:t>-</w:t>
      </w:r>
      <w:r>
        <w:rPr>
          <w:noProof/>
        </w:rPr>
        <w:tab/>
      </w:r>
      <w:r w:rsidRPr="00744268">
        <w:rPr>
          <w:noProof/>
        </w:rPr>
        <w:t>Positioning SRS Aggregation ID</w:t>
      </w:r>
      <w:r>
        <w:rPr>
          <w:noProof/>
        </w:rPr>
        <w:t xml:space="preserve">: This field indicates </w:t>
      </w:r>
      <w:r w:rsidRPr="00DD202C">
        <w:rPr>
          <w:rFonts w:eastAsia="맑은 고딕"/>
          <w:lang w:eastAsia="ko-KR"/>
        </w:rPr>
        <w:t>one o</w:t>
      </w:r>
      <w:r>
        <w:rPr>
          <w:rFonts w:eastAsia="맑은 고딕"/>
          <w:lang w:eastAsia="ko-KR"/>
        </w:rPr>
        <w:t>f the combinations of linked</w:t>
      </w:r>
      <w:r w:rsidRPr="00DD202C">
        <w:rPr>
          <w:rFonts w:eastAsia="맑은 고딕"/>
          <w:lang w:eastAsia="ko-KR"/>
        </w:rPr>
        <w:t xml:space="preserve"> </w:t>
      </w:r>
      <w:r w:rsidRPr="00DD202C">
        <w:rPr>
          <w:rFonts w:eastAsia="맑은 고딕"/>
          <w:i/>
          <w:lang w:val="en-US" w:eastAsia="ko-KR"/>
        </w:rPr>
        <w:t>SRS-</w:t>
      </w:r>
      <w:proofErr w:type="spellStart"/>
      <w:r w:rsidRPr="00DD202C">
        <w:rPr>
          <w:rFonts w:eastAsia="맑은 고딕"/>
          <w:i/>
          <w:lang w:val="en-US" w:eastAsia="ko-KR"/>
        </w:rPr>
        <w:t>PosResourceSet</w:t>
      </w:r>
      <w:proofErr w:type="spellEnd"/>
      <w:r w:rsidRPr="00DD202C">
        <w:rPr>
          <w:rFonts w:eastAsia="맑은 고딕"/>
          <w:i/>
          <w:lang w:val="en-US" w:eastAsia="ko-KR"/>
        </w:rPr>
        <w:t xml:space="preserve"> </w:t>
      </w:r>
      <w:r>
        <w:rPr>
          <w:rFonts w:eastAsia="맑은 고딕"/>
          <w:lang w:val="en-US" w:eastAsia="ko-KR"/>
        </w:rPr>
        <w:t xml:space="preserve">corresponding to </w:t>
      </w:r>
      <w:r>
        <w:rPr>
          <w:i/>
          <w:iCs/>
          <w:lang w:eastAsia="ko-KR"/>
        </w:rPr>
        <w:t>SRS-</w:t>
      </w:r>
      <w:proofErr w:type="spellStart"/>
      <w:r>
        <w:rPr>
          <w:i/>
          <w:iCs/>
          <w:lang w:eastAsia="ko-KR"/>
        </w:rPr>
        <w:t>PosResourceSetLinkedForAggBWList</w:t>
      </w:r>
      <w:proofErr w:type="spellEnd"/>
      <w:r w:rsidRPr="00DD202C">
        <w:rPr>
          <w:rFonts w:eastAsia="맑은 고딕"/>
          <w:lang w:val="en-US" w:eastAsia="ko-KR"/>
        </w:rPr>
        <w:t xml:space="preserve"> </w:t>
      </w:r>
      <w:r>
        <w:rPr>
          <w:rFonts w:eastAsia="맑은 고딕"/>
          <w:lang w:val="en-US" w:eastAsia="ko-KR"/>
        </w:rPr>
        <w:t xml:space="preserve">specified </w:t>
      </w:r>
      <w:r>
        <w:rPr>
          <w:lang w:eastAsia="ko-KR"/>
        </w:rPr>
        <w:t>in TS 38.331 [5].</w:t>
      </w:r>
    </w:p>
    <w:p w14:paraId="7336AF07" w14:textId="5B75EFCE" w:rsidR="00744268" w:rsidRPr="00744268" w:rsidRDefault="00C06795" w:rsidP="00744268">
      <w:pPr>
        <w:pStyle w:val="B1"/>
        <w:rPr>
          <w:rFonts w:eastAsiaTheme="minorEastAsia"/>
          <w:noProof/>
        </w:rPr>
      </w:pPr>
      <w:r>
        <w:rPr>
          <w:lang w:eastAsia="ko-KR"/>
        </w:rPr>
        <w:t>-</w:t>
      </w:r>
      <w:r>
        <w:rPr>
          <w:lang w:eastAsia="ko-KR"/>
        </w:rPr>
        <w:tab/>
        <w:t>SET</w:t>
      </w:r>
      <w:r>
        <w:rPr>
          <w:vertAlign w:val="subscript"/>
          <w:lang w:eastAsia="ko-KR"/>
        </w:rPr>
        <w:t>1</w:t>
      </w:r>
      <w:r>
        <w:rPr>
          <w:lang w:eastAsia="ko-KR"/>
        </w:rPr>
        <w:t>, SET</w:t>
      </w:r>
      <w:r>
        <w:rPr>
          <w:vertAlign w:val="subscript"/>
          <w:lang w:eastAsia="ko-KR"/>
        </w:rPr>
        <w:t>2</w:t>
      </w:r>
      <w:r w:rsidR="00744268">
        <w:rPr>
          <w:lang w:eastAsia="ko-KR"/>
        </w:rPr>
        <w:t xml:space="preserve">, </w:t>
      </w:r>
      <w:proofErr w:type="gramStart"/>
      <w:r w:rsidR="00744268">
        <w:rPr>
          <w:lang w:eastAsia="ko-KR"/>
        </w:rPr>
        <w:t>SET</w:t>
      </w:r>
      <w:r>
        <w:rPr>
          <w:vertAlign w:val="subscript"/>
          <w:lang w:eastAsia="ko-KR"/>
        </w:rPr>
        <w:t>3</w:t>
      </w:r>
      <w:proofErr w:type="gramEnd"/>
      <w:r w:rsidR="00744268">
        <w:rPr>
          <w:lang w:eastAsia="ko-KR"/>
        </w:rPr>
        <w:t xml:space="preserve">: These fields indicate </w:t>
      </w:r>
      <w:r w:rsidR="00744268">
        <w:rPr>
          <w:rFonts w:eastAsia="맑은 고딕"/>
          <w:lang w:val="en-US" w:eastAsia="ko-KR"/>
        </w:rPr>
        <w:t xml:space="preserve">the activation/deactivation status of each </w:t>
      </w:r>
      <w:r w:rsidR="00744268" w:rsidRPr="00550AED">
        <w:rPr>
          <w:rFonts w:eastAsia="맑은 고딕"/>
          <w:i/>
          <w:lang w:val="en-US" w:eastAsia="ko-KR"/>
        </w:rPr>
        <w:t>SRS-</w:t>
      </w:r>
      <w:proofErr w:type="spellStart"/>
      <w:r w:rsidR="00744268" w:rsidRPr="00550AED">
        <w:rPr>
          <w:rFonts w:eastAsia="맑은 고딕"/>
          <w:i/>
          <w:lang w:val="en-US" w:eastAsia="ko-KR"/>
        </w:rPr>
        <w:t>PosResourceSet</w:t>
      </w:r>
      <w:proofErr w:type="spellEnd"/>
      <w:r w:rsidR="00744268">
        <w:rPr>
          <w:rFonts w:eastAsia="맑은 고딕"/>
          <w:lang w:val="en-US" w:eastAsia="ko-KR"/>
        </w:rPr>
        <w:t xml:space="preserve"> that </w:t>
      </w:r>
      <w:r w:rsidR="00744268">
        <w:rPr>
          <w:lang w:eastAsia="ko-KR"/>
        </w:rPr>
        <w:t xml:space="preserve">is linked for SRS for positioning bandwidth aggregation configured in </w:t>
      </w:r>
      <w:r w:rsidR="00744268">
        <w:rPr>
          <w:i/>
          <w:iCs/>
          <w:lang w:eastAsia="ko-KR"/>
        </w:rPr>
        <w:t>SRS-</w:t>
      </w:r>
      <w:proofErr w:type="spellStart"/>
      <w:r w:rsidR="00744268">
        <w:rPr>
          <w:i/>
          <w:iCs/>
          <w:lang w:eastAsia="ko-KR"/>
        </w:rPr>
        <w:t>PosResourceSetLinkedForAggBWList</w:t>
      </w:r>
      <w:proofErr w:type="spellEnd"/>
      <w:r w:rsidR="00744268">
        <w:rPr>
          <w:lang w:eastAsia="ko-KR"/>
        </w:rPr>
        <w:t xml:space="preserve"> specified in TS 38.331 [5]. </w:t>
      </w:r>
      <w:r>
        <w:rPr>
          <w:lang w:eastAsia="ko-KR"/>
        </w:rPr>
        <w:t>SET</w:t>
      </w:r>
      <w:r>
        <w:rPr>
          <w:vertAlign w:val="subscript"/>
          <w:lang w:eastAsia="ko-KR"/>
        </w:rPr>
        <w:t>1</w:t>
      </w:r>
      <w:r w:rsidR="00744268">
        <w:rPr>
          <w:lang w:eastAsia="ko-KR"/>
        </w:rPr>
        <w:t xml:space="preserve"> corresponds to the</w:t>
      </w:r>
      <w:r w:rsidR="00744268">
        <w:rPr>
          <w:noProof/>
        </w:rPr>
        <w:t xml:space="preserve"> </w:t>
      </w:r>
      <w:r w:rsidR="00744268" w:rsidRPr="00550AED">
        <w:rPr>
          <w:rFonts w:eastAsia="맑은 고딕"/>
          <w:i/>
          <w:lang w:val="en-US" w:eastAsia="ko-KR"/>
        </w:rPr>
        <w:t>SRS-</w:t>
      </w:r>
      <w:proofErr w:type="spellStart"/>
      <w:r w:rsidR="00744268" w:rsidRPr="00550AED">
        <w:rPr>
          <w:rFonts w:eastAsia="맑은 고딕"/>
          <w:i/>
          <w:lang w:val="en-US" w:eastAsia="ko-KR"/>
        </w:rPr>
        <w:t>PosResourceSet</w:t>
      </w:r>
      <w:proofErr w:type="spellEnd"/>
      <w:r w:rsidR="00744268">
        <w:rPr>
          <w:lang w:eastAsia="ko-KR"/>
        </w:rPr>
        <w:t xml:space="preserve"> configured in the first entry in </w:t>
      </w:r>
      <w:r w:rsidR="00744268">
        <w:rPr>
          <w:i/>
          <w:iCs/>
          <w:lang w:eastAsia="ko-KR"/>
        </w:rPr>
        <w:t>SRS-</w:t>
      </w:r>
      <w:proofErr w:type="spellStart"/>
      <w:r w:rsidR="00744268">
        <w:rPr>
          <w:i/>
          <w:iCs/>
          <w:lang w:eastAsia="ko-KR"/>
        </w:rPr>
        <w:t>PosResourceSetLinkedForAggBWList</w:t>
      </w:r>
      <w:proofErr w:type="spellEnd"/>
      <w:r w:rsidR="00744268">
        <w:rPr>
          <w:lang w:eastAsia="ko-KR"/>
        </w:rPr>
        <w:t xml:space="preserve">, </w:t>
      </w:r>
      <w:r>
        <w:rPr>
          <w:lang w:eastAsia="ko-KR"/>
        </w:rPr>
        <w:t>SET</w:t>
      </w:r>
      <w:r>
        <w:rPr>
          <w:vertAlign w:val="subscript"/>
          <w:lang w:eastAsia="ko-KR"/>
        </w:rPr>
        <w:t>2</w:t>
      </w:r>
      <w:r w:rsidR="00744268">
        <w:rPr>
          <w:lang w:eastAsia="ko-KR"/>
        </w:rPr>
        <w:t xml:space="preserve"> corresponds to the</w:t>
      </w:r>
      <w:r w:rsidR="00744268">
        <w:rPr>
          <w:noProof/>
        </w:rPr>
        <w:t xml:space="preserve"> </w:t>
      </w:r>
      <w:r w:rsidR="00744268" w:rsidRPr="00744268">
        <w:rPr>
          <w:rFonts w:eastAsia="맑은 고딕"/>
          <w:lang w:val="en-US" w:eastAsia="ko-KR"/>
        </w:rPr>
        <w:t>second one</w:t>
      </w:r>
      <w:r w:rsidR="00744268">
        <w:rPr>
          <w:lang w:eastAsia="ko-KR"/>
        </w:rPr>
        <w:t xml:space="preserve"> and so on.</w:t>
      </w:r>
      <w:r w:rsidR="00744268">
        <w:rPr>
          <w:i/>
          <w:iCs/>
          <w:lang w:eastAsia="ko-KR"/>
        </w:rPr>
        <w:t xml:space="preserve"> </w:t>
      </w:r>
      <w:r w:rsidR="00744268">
        <w:rPr>
          <w:noProof/>
        </w:rPr>
        <w:t>The SET</w:t>
      </w:r>
      <w:proofErr w:type="spellStart"/>
      <w:r>
        <w:rPr>
          <w:vertAlign w:val="subscript"/>
          <w:lang w:eastAsia="ko-KR"/>
        </w:rPr>
        <w:t>i</w:t>
      </w:r>
      <w:proofErr w:type="spellEnd"/>
      <w:r w:rsidR="00744268">
        <w:rPr>
          <w:noProof/>
        </w:rPr>
        <w:t xml:space="preserve"> field is set to 1 to indicate that the </w:t>
      </w:r>
      <w:r w:rsidR="00744268" w:rsidRPr="00550AED">
        <w:rPr>
          <w:rFonts w:eastAsia="맑은 고딕"/>
          <w:i/>
          <w:lang w:val="en-US" w:eastAsia="ko-KR"/>
        </w:rPr>
        <w:t>SRS-</w:t>
      </w:r>
      <w:proofErr w:type="spellStart"/>
      <w:r w:rsidR="00744268" w:rsidRPr="00550AED">
        <w:rPr>
          <w:rFonts w:eastAsia="맑은 고딕"/>
          <w:i/>
          <w:lang w:val="en-US" w:eastAsia="ko-KR"/>
        </w:rPr>
        <w:t>PosResourceSet</w:t>
      </w:r>
      <w:proofErr w:type="spellEnd"/>
      <w:r w:rsidR="00744268">
        <w:rPr>
          <w:noProof/>
        </w:rPr>
        <w:t xml:space="preserve"> corresponding to SET</w:t>
      </w:r>
      <w:proofErr w:type="spellStart"/>
      <w:r>
        <w:rPr>
          <w:vertAlign w:val="subscript"/>
          <w:lang w:eastAsia="ko-KR"/>
        </w:rPr>
        <w:t>i</w:t>
      </w:r>
      <w:proofErr w:type="spellEnd"/>
      <w:r w:rsidR="00744268">
        <w:rPr>
          <w:noProof/>
        </w:rPr>
        <w:t xml:space="preserve"> shall be activated. The SET</w:t>
      </w:r>
      <w:proofErr w:type="spellStart"/>
      <w:r>
        <w:rPr>
          <w:vertAlign w:val="subscript"/>
          <w:lang w:eastAsia="ko-KR"/>
        </w:rPr>
        <w:t>i</w:t>
      </w:r>
      <w:proofErr w:type="spellEnd"/>
      <w:r w:rsidR="00744268">
        <w:rPr>
          <w:noProof/>
        </w:rPr>
        <w:t xml:space="preserve"> field is set to 0 to indicate that the </w:t>
      </w:r>
      <w:r w:rsidR="00744268" w:rsidRPr="00550AED">
        <w:rPr>
          <w:rFonts w:eastAsia="맑은 고딕"/>
          <w:i/>
          <w:lang w:val="en-US" w:eastAsia="ko-KR"/>
        </w:rPr>
        <w:t>SRS-</w:t>
      </w:r>
      <w:proofErr w:type="spellStart"/>
      <w:r w:rsidR="00744268" w:rsidRPr="00550AED">
        <w:rPr>
          <w:rFonts w:eastAsia="맑은 고딕"/>
          <w:i/>
          <w:lang w:val="en-US" w:eastAsia="ko-KR"/>
        </w:rPr>
        <w:t>PosResourceSet</w:t>
      </w:r>
      <w:proofErr w:type="spellEnd"/>
      <w:r w:rsidR="00744268">
        <w:rPr>
          <w:noProof/>
        </w:rPr>
        <w:t xml:space="preserve"> corresponding to SET</w:t>
      </w:r>
      <w:proofErr w:type="spellStart"/>
      <w:r>
        <w:rPr>
          <w:vertAlign w:val="subscript"/>
          <w:lang w:eastAsia="ko-KR"/>
        </w:rPr>
        <w:t>i</w:t>
      </w:r>
      <w:proofErr w:type="spellEnd"/>
      <w:r w:rsidR="00744268">
        <w:rPr>
          <w:noProof/>
        </w:rPr>
        <w:t xml:space="preserve"> shall be deactivated.</w:t>
      </w:r>
    </w:p>
    <w:p w14:paraId="13E5A4FE" w14:textId="00DE3BC6" w:rsidR="00744268" w:rsidRDefault="00744268" w:rsidP="00744268">
      <w:pPr>
        <w:pStyle w:val="B1"/>
        <w:rPr>
          <w:lang w:eastAsia="ko-KR"/>
        </w:rPr>
      </w:pPr>
      <w:r>
        <w:rPr>
          <w:lang w:eastAsia="ko-KR"/>
        </w:rPr>
        <w:t>-</w:t>
      </w:r>
      <w:r>
        <w:rPr>
          <w:lang w:eastAsia="ko-KR"/>
        </w:rPr>
        <w:tab/>
        <w:t xml:space="preserve">S: This field indicates whether the fields Spatial Relation for Resource </w:t>
      </w:r>
      <w:proofErr w:type="spellStart"/>
      <w:r>
        <w:rPr>
          <w:lang w:eastAsia="ko-KR"/>
        </w:rPr>
        <w:t>ID</w:t>
      </w:r>
      <w:r>
        <w:rPr>
          <w:vertAlign w:val="subscript"/>
          <w:lang w:eastAsia="ko-KR"/>
        </w:rPr>
        <w:t>i</w:t>
      </w:r>
      <w:proofErr w:type="spellEnd"/>
      <w:r>
        <w:rPr>
          <w:lang w:eastAsia="ko-KR"/>
        </w:rPr>
        <w:t xml:space="preserve"> for the positioning SRS resource </w:t>
      </w:r>
      <w:proofErr w:type="spellStart"/>
      <w:r>
        <w:rPr>
          <w:lang w:eastAsia="ko-KR"/>
        </w:rPr>
        <w:t>i</w:t>
      </w:r>
      <w:proofErr w:type="spellEnd"/>
      <w:r>
        <w:rPr>
          <w:lang w:eastAsia="ko-KR"/>
        </w:rPr>
        <w:t xml:space="preserve"> within the reference positioning SRS resource set are present. The reference positioning SRS resource set is the</w:t>
      </w:r>
      <w:r>
        <w:rPr>
          <w:rFonts w:eastAsia="맑은 고딕"/>
          <w:lang w:val="en-US" w:eastAsia="ko-KR"/>
        </w:rPr>
        <w:t xml:space="preserve"> SET having lowest index among the activated SET. </w:t>
      </w:r>
      <w:r>
        <w:rPr>
          <w:lang w:eastAsia="ko-KR"/>
        </w:rPr>
        <w:t xml:space="preserve">If the field is set to 1, the fields Spatial Relation for Resource </w:t>
      </w:r>
      <w:proofErr w:type="spellStart"/>
      <w:r>
        <w:rPr>
          <w:lang w:eastAsia="ko-KR"/>
        </w:rPr>
        <w:t>ID</w:t>
      </w:r>
      <w:r>
        <w:rPr>
          <w:vertAlign w:val="subscript"/>
          <w:lang w:eastAsia="ko-KR"/>
        </w:rPr>
        <w:t>i</w:t>
      </w:r>
      <w:proofErr w:type="spellEnd"/>
      <w:r>
        <w:rPr>
          <w:lang w:eastAsia="ko-KR"/>
        </w:rPr>
        <w:t xml:space="preserve"> are present; otherwise, they are absent;</w:t>
      </w:r>
    </w:p>
    <w:p w14:paraId="68A7C09E" w14:textId="177E6E75" w:rsidR="0041179D" w:rsidRPr="0041179D" w:rsidRDefault="0041179D" w:rsidP="0041179D">
      <w:pPr>
        <w:pStyle w:val="B1"/>
        <w:rPr>
          <w:rFonts w:eastAsiaTheme="minorEastAsia"/>
        </w:rPr>
      </w:pPr>
      <w:r>
        <w:t>-</w:t>
      </w:r>
      <w:r>
        <w:tab/>
        <w:t>C: This field indicates whether the octets containing Resource Serving Cell ID field(s) and Resource BWP ID field(s) within the field Spatial Relation for Resource ID</w:t>
      </w:r>
      <w:r>
        <w:rPr>
          <w:vertAlign w:val="subscript"/>
        </w:rPr>
        <w:t xml:space="preserve"> </w:t>
      </w:r>
      <w:proofErr w:type="spellStart"/>
      <w:r>
        <w:rPr>
          <w:vertAlign w:val="subscript"/>
        </w:rPr>
        <w:t>i</w:t>
      </w:r>
      <w:proofErr w:type="spellEnd"/>
      <w:r>
        <w:t xml:space="preserve"> are present, except for Spatial Relation Resource </w:t>
      </w:r>
      <w:proofErr w:type="spellStart"/>
      <w:r>
        <w:t>ID</w:t>
      </w:r>
      <w:r>
        <w:rPr>
          <w:vertAlign w:val="subscript"/>
        </w:rPr>
        <w:t>i</w:t>
      </w:r>
      <w:proofErr w:type="spellEnd"/>
      <w:r>
        <w:t xml:space="preserve"> with DL-PRS or SSB. When </w:t>
      </w:r>
      <w:r w:rsidR="007839E3">
        <w:rPr>
          <w:lang w:eastAsia="ko-KR"/>
        </w:rPr>
        <w:t>at least one of the SET</w:t>
      </w:r>
      <w:r w:rsidR="007839E3">
        <w:rPr>
          <w:vertAlign w:val="subscript"/>
          <w:lang w:eastAsia="ko-KR"/>
        </w:rPr>
        <w:t>1</w:t>
      </w:r>
      <w:r w:rsidR="007839E3">
        <w:rPr>
          <w:lang w:eastAsia="ko-KR"/>
        </w:rPr>
        <w:t>, SET</w:t>
      </w:r>
      <w:r w:rsidR="007839E3">
        <w:rPr>
          <w:vertAlign w:val="subscript"/>
          <w:lang w:eastAsia="ko-KR"/>
        </w:rPr>
        <w:t>2</w:t>
      </w:r>
      <w:r w:rsidR="007839E3">
        <w:rPr>
          <w:lang w:eastAsia="ko-KR"/>
        </w:rPr>
        <w:t>, and SET</w:t>
      </w:r>
      <w:r w:rsidR="007839E3">
        <w:rPr>
          <w:vertAlign w:val="subscript"/>
          <w:lang w:eastAsia="ko-KR"/>
        </w:rPr>
        <w:t xml:space="preserve">3 </w:t>
      </w:r>
      <w:r w:rsidR="007839E3">
        <w:rPr>
          <w:lang w:eastAsia="ko-KR"/>
        </w:rPr>
        <w:t>is set to 1</w:t>
      </w:r>
      <w:r>
        <w:t xml:space="preserve">, if this field is set to 1, the octets containing Resource Serving Cell ID field(s) and Resource BWP ID field(s) in the field Spatial Relation for Resource </w:t>
      </w:r>
      <w:proofErr w:type="spellStart"/>
      <w:r>
        <w:t>ID</w:t>
      </w:r>
      <w:r>
        <w:rPr>
          <w:vertAlign w:val="subscript"/>
        </w:rPr>
        <w:t>i</w:t>
      </w:r>
      <w:proofErr w:type="spellEnd"/>
      <w:r>
        <w:t xml:space="preserve"> are present</w:t>
      </w:r>
      <w:r>
        <w:rPr>
          <w:lang w:eastAsia="ko-KR"/>
        </w:rPr>
        <w:t xml:space="preserve">, otherwise if this field is set to 0, they are not present. When </w:t>
      </w:r>
      <w:r w:rsidR="007839E3">
        <w:rPr>
          <w:lang w:eastAsia="ko-KR"/>
        </w:rPr>
        <w:t xml:space="preserve">all </w:t>
      </w:r>
      <w:r w:rsidR="007839E3">
        <w:rPr>
          <w:noProof/>
        </w:rPr>
        <w:t xml:space="preserve">the </w:t>
      </w:r>
      <w:proofErr w:type="spellStart"/>
      <w:r w:rsidR="007839E3">
        <w:rPr>
          <w:noProof/>
        </w:rPr>
        <w:t>SET</w:t>
      </w:r>
      <w:r w:rsidR="007839E3">
        <w:rPr>
          <w:vertAlign w:val="subscript"/>
          <w:lang w:eastAsia="ko-KR"/>
        </w:rPr>
        <w:t>i</w:t>
      </w:r>
      <w:proofErr w:type="spellEnd"/>
      <w:r w:rsidR="007839E3">
        <w:rPr>
          <w:noProof/>
        </w:rPr>
        <w:t xml:space="preserve"> field are set to 0</w:t>
      </w:r>
      <w:r>
        <w:rPr>
          <w:lang w:eastAsia="ko-KR"/>
        </w:rPr>
        <w:t>, this field is always set to 0 that they are not present</w:t>
      </w:r>
      <w:r>
        <w:t>;</w:t>
      </w:r>
    </w:p>
    <w:p w14:paraId="5CBADD06" w14:textId="5A4C412B" w:rsidR="00744268" w:rsidRDefault="00744268" w:rsidP="00744268">
      <w:pPr>
        <w:pStyle w:val="B1"/>
        <w:rPr>
          <w:lang w:eastAsia="ko-KR"/>
        </w:rPr>
      </w:pPr>
      <w:r>
        <w:rPr>
          <w:lang w:eastAsia="zh-CN"/>
        </w:rPr>
        <w:t>-</w:t>
      </w:r>
      <w:r>
        <w:rPr>
          <w:lang w:eastAsia="ko-KR"/>
        </w:rPr>
        <w:tab/>
        <w:t xml:space="preserve">Spatial Relation for Resource </w:t>
      </w:r>
      <w:proofErr w:type="spellStart"/>
      <w:r>
        <w:rPr>
          <w:lang w:eastAsia="ko-KR"/>
        </w:rPr>
        <w:t>ID</w:t>
      </w:r>
      <w:r>
        <w:rPr>
          <w:vertAlign w:val="subscript"/>
          <w:lang w:eastAsia="ko-KR"/>
        </w:rPr>
        <w:t>i</w:t>
      </w:r>
      <w:proofErr w:type="spellEnd"/>
      <w:r>
        <w:rPr>
          <w:lang w:eastAsia="ko-KR"/>
        </w:rPr>
        <w:t xml:space="preserve">: The field Spatial Relation for Resource </w:t>
      </w:r>
      <w:proofErr w:type="spellStart"/>
      <w:r>
        <w:rPr>
          <w:lang w:eastAsia="ko-KR"/>
        </w:rPr>
        <w:t>ID</w:t>
      </w:r>
      <w:r>
        <w:rPr>
          <w:vertAlign w:val="subscript"/>
          <w:lang w:eastAsia="ko-KR"/>
        </w:rPr>
        <w:t>i</w:t>
      </w:r>
      <w:proofErr w:type="spellEnd"/>
      <w:r>
        <w:rPr>
          <w:lang w:eastAsia="ko-KR"/>
        </w:rPr>
        <w:t xml:space="preserve"> is only present if MAC CE is used for activation, i.e. at least one of the </w:t>
      </w:r>
      <w:r w:rsidR="00C06795">
        <w:rPr>
          <w:lang w:eastAsia="ko-KR"/>
        </w:rPr>
        <w:t>SET</w:t>
      </w:r>
      <w:r w:rsidR="00C06795">
        <w:rPr>
          <w:vertAlign w:val="subscript"/>
          <w:lang w:eastAsia="ko-KR"/>
        </w:rPr>
        <w:t>1</w:t>
      </w:r>
      <w:r w:rsidR="00C06795">
        <w:rPr>
          <w:lang w:eastAsia="ko-KR"/>
        </w:rPr>
        <w:t>, SET</w:t>
      </w:r>
      <w:r w:rsidR="00C06795">
        <w:rPr>
          <w:vertAlign w:val="subscript"/>
          <w:lang w:eastAsia="ko-KR"/>
        </w:rPr>
        <w:t>2</w:t>
      </w:r>
      <w:r w:rsidR="00C06795">
        <w:rPr>
          <w:lang w:eastAsia="ko-KR"/>
        </w:rPr>
        <w:t>, and SET</w:t>
      </w:r>
      <w:r w:rsidR="00C06795">
        <w:rPr>
          <w:vertAlign w:val="subscript"/>
          <w:lang w:eastAsia="ko-KR"/>
        </w:rPr>
        <w:t xml:space="preserve">3 </w:t>
      </w:r>
      <w:r>
        <w:rPr>
          <w:lang w:eastAsia="ko-KR"/>
        </w:rPr>
        <w:t>is set to 1.</w:t>
      </w:r>
      <w:r w:rsidR="0041179D">
        <w:rPr>
          <w:lang w:eastAsia="ko-KR"/>
        </w:rPr>
        <w:t xml:space="preserve"> The Resource ID</w:t>
      </w:r>
      <w:r>
        <w:rPr>
          <w:lang w:eastAsia="ko-KR"/>
        </w:rPr>
        <w:t xml:space="preserve"> There are 4 types of Spatial Relation for Resource </w:t>
      </w:r>
      <w:proofErr w:type="spellStart"/>
      <w:r>
        <w:rPr>
          <w:lang w:eastAsia="ko-KR"/>
        </w:rPr>
        <w:t>ID</w:t>
      </w:r>
      <w:r>
        <w:rPr>
          <w:vertAlign w:val="subscript"/>
          <w:lang w:eastAsia="ko-KR"/>
        </w:rPr>
        <w:t>i</w:t>
      </w:r>
      <w:proofErr w:type="spellEnd"/>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xml:space="preserve">) field within. The fields within Spatial Relation for Resource </w:t>
      </w:r>
      <w:proofErr w:type="spellStart"/>
      <w:r>
        <w:rPr>
          <w:lang w:eastAsia="ko-KR"/>
        </w:rPr>
        <w:t>ID</w:t>
      </w:r>
      <w:r>
        <w:rPr>
          <w:vertAlign w:val="subscript"/>
          <w:lang w:eastAsia="ko-KR"/>
        </w:rPr>
        <w:t>i</w:t>
      </w:r>
      <w:proofErr w:type="spellEnd"/>
      <w:r>
        <w:rPr>
          <w:lang w:eastAsia="ko-KR"/>
        </w:rPr>
        <w:t xml:space="preserve"> are the same as shown in Figures 6.1.3.36-2 to 6.1.3.36-5 for the 4 types of Spatial Relations for Resource </w:t>
      </w:r>
      <w:proofErr w:type="spellStart"/>
      <w:r>
        <w:rPr>
          <w:lang w:eastAsia="ko-KR"/>
        </w:rPr>
        <w:t>ID</w:t>
      </w:r>
      <w:r>
        <w:rPr>
          <w:vertAlign w:val="subscript"/>
          <w:lang w:eastAsia="ko-KR"/>
        </w:rPr>
        <w:t>i</w:t>
      </w:r>
      <w:proofErr w:type="spellEnd"/>
      <w:r>
        <w:rPr>
          <w:lang w:eastAsia="ko-KR"/>
        </w:rPr>
        <w:t>;</w:t>
      </w:r>
    </w:p>
    <w:p w14:paraId="63BC27A0" w14:textId="77777777" w:rsidR="00744268" w:rsidRDefault="00744268" w:rsidP="00744268">
      <w:pPr>
        <w:pStyle w:val="B1"/>
        <w:rPr>
          <w:lang w:eastAsia="ko-KR"/>
        </w:rPr>
      </w:pPr>
      <w:r>
        <w:rPr>
          <w:lang w:eastAsia="ko-KR"/>
        </w:rPr>
        <w:t>-</w:t>
      </w:r>
      <w:r>
        <w:rPr>
          <w:lang w:eastAsia="ko-KR"/>
        </w:rPr>
        <w:tab/>
        <w:t>R: Reserved bit, set to 0.</w:t>
      </w:r>
    </w:p>
    <w:p w14:paraId="79F9A4D7" w14:textId="3A4B0F81" w:rsidR="00744268" w:rsidRDefault="0041179D" w:rsidP="00C06795">
      <w:pPr>
        <w:jc w:val="center"/>
      </w:pPr>
      <w:r>
        <w:object w:dxaOrig="4590" w:dyaOrig="5385" w14:anchorId="61885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25pt;height:269pt" o:ole="">
            <v:imagedata r:id="rId12" o:title=""/>
          </v:shape>
          <o:OLEObject Type="Embed" ProgID="Visio.Drawing.15" ShapeID="_x0000_i1025" DrawAspect="Content" ObjectID="_1777104301" r:id="rId13"/>
        </w:object>
      </w:r>
    </w:p>
    <w:p w14:paraId="47835C30" w14:textId="77777777" w:rsidR="00C06795" w:rsidRDefault="00C06795" w:rsidP="00C06795">
      <w:pPr>
        <w:pStyle w:val="TF"/>
        <w:rPr>
          <w:lang w:eastAsia="ko-KR"/>
        </w:rPr>
      </w:pPr>
      <w:r>
        <w:rPr>
          <w:noProof/>
          <w:lang w:eastAsia="ko-KR"/>
        </w:rPr>
        <w:t xml:space="preserve">Figure 6.1.3.XX-1: </w:t>
      </w:r>
      <w:r>
        <w:rPr>
          <w:lang w:eastAsia="ko-KR"/>
        </w:rPr>
        <w:t>SP Aggregated Positioning SRS Activation/Deactivation MAC CE</w:t>
      </w:r>
    </w:p>
    <w:p w14:paraId="7C7B9125" w14:textId="77777777" w:rsidR="00C06795" w:rsidRPr="00744268" w:rsidRDefault="00C06795" w:rsidP="00C06795">
      <w:pPr>
        <w:jc w:val="center"/>
        <w:rPr>
          <w:rFonts w:eastAsia="맑은 고딕"/>
          <w:lang w:eastAsia="ko-KR"/>
        </w:rPr>
      </w:pPr>
    </w:p>
    <w:sectPr w:rsidR="00C06795" w:rsidRPr="00744268" w:rsidSect="00BC3AF7">
      <w:headerReference w:type="default" r:id="rId1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58C27" w14:textId="77777777" w:rsidR="0053014A" w:rsidRDefault="0053014A">
      <w:pPr>
        <w:spacing w:after="0"/>
      </w:pPr>
      <w:r>
        <w:separator/>
      </w:r>
    </w:p>
  </w:endnote>
  <w:endnote w:type="continuationSeparator" w:id="0">
    <w:p w14:paraId="03ECA7D2" w14:textId="77777777" w:rsidR="0053014A" w:rsidRDefault="0053014A">
      <w:pPr>
        <w:spacing w:after="0"/>
      </w:pPr>
      <w:r>
        <w:continuationSeparator/>
      </w:r>
    </w:p>
  </w:endnote>
  <w:endnote w:type="continuationNotice" w:id="1">
    <w:p w14:paraId="6CF9F726" w14:textId="77777777" w:rsidR="0053014A" w:rsidRDefault="00530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08900" w14:textId="77777777" w:rsidR="0053014A" w:rsidRDefault="0053014A">
      <w:pPr>
        <w:spacing w:after="0"/>
      </w:pPr>
      <w:r>
        <w:separator/>
      </w:r>
    </w:p>
  </w:footnote>
  <w:footnote w:type="continuationSeparator" w:id="0">
    <w:p w14:paraId="1D817C42" w14:textId="77777777" w:rsidR="0053014A" w:rsidRDefault="0053014A">
      <w:pPr>
        <w:spacing w:after="0"/>
      </w:pPr>
      <w:r>
        <w:continuationSeparator/>
      </w:r>
    </w:p>
  </w:footnote>
  <w:footnote w:type="continuationNotice" w:id="1">
    <w:p w14:paraId="18575840" w14:textId="77777777" w:rsidR="0053014A" w:rsidRDefault="005301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C52FC"/>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0BC36EE8"/>
    <w:multiLevelType w:val="hybridMultilevel"/>
    <w:tmpl w:val="46F4662A"/>
    <w:lvl w:ilvl="0" w:tplc="5D060732">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A55692"/>
    <w:multiLevelType w:val="hybridMultilevel"/>
    <w:tmpl w:val="97AADD8C"/>
    <w:lvl w:ilvl="0" w:tplc="14648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8"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5F3091C"/>
    <w:multiLevelType w:val="hybridMultilevel"/>
    <w:tmpl w:val="BA8C3DC4"/>
    <w:lvl w:ilvl="0" w:tplc="D97C0D12">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2" w15:restartNumberingAfterBreak="0">
    <w:nsid w:val="2C53C483"/>
    <w:multiLevelType w:val="multilevel"/>
    <w:tmpl w:val="2C53C48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5" w15:restartNumberingAfterBreak="0">
    <w:nsid w:val="30AA27AC"/>
    <w:multiLevelType w:val="hybridMultilevel"/>
    <w:tmpl w:val="366E67CA"/>
    <w:lvl w:ilvl="0" w:tplc="AA889F3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6" w15:restartNumberingAfterBreak="0">
    <w:nsid w:val="42F031C6"/>
    <w:multiLevelType w:val="hybridMultilevel"/>
    <w:tmpl w:val="5E403A68"/>
    <w:lvl w:ilvl="0" w:tplc="E74A820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B763E81"/>
    <w:multiLevelType w:val="hybridMultilevel"/>
    <w:tmpl w:val="98022976"/>
    <w:lvl w:ilvl="0" w:tplc="20001AD4">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5852261"/>
    <w:multiLevelType w:val="hybridMultilevel"/>
    <w:tmpl w:val="518276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6DF0473"/>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3" w15:restartNumberingAfterBreak="0">
    <w:nsid w:val="57274613"/>
    <w:multiLevelType w:val="hybridMultilevel"/>
    <w:tmpl w:val="D390BDD6"/>
    <w:lvl w:ilvl="0" w:tplc="E7FE7D56">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E51BEC"/>
    <w:multiLevelType w:val="hybridMultilevel"/>
    <w:tmpl w:val="78827BDC"/>
    <w:lvl w:ilvl="0" w:tplc="A1328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7"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2A6286C"/>
    <w:multiLevelType w:val="hybridMultilevel"/>
    <w:tmpl w:val="06C85FD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3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892679"/>
    <w:multiLevelType w:val="hybridMultilevel"/>
    <w:tmpl w:val="D33C485C"/>
    <w:lvl w:ilvl="0" w:tplc="1A523FE6">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B76EFB"/>
    <w:multiLevelType w:val="hybridMultilevel"/>
    <w:tmpl w:val="F16EAAD4"/>
    <w:lvl w:ilvl="0" w:tplc="1B529224">
      <w:start w:val="2"/>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10"/>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0"/>
  </w:num>
  <w:num w:numId="8">
    <w:abstractNumId w:val="11"/>
  </w:num>
  <w:num w:numId="9">
    <w:abstractNumId w:val="0"/>
  </w:num>
  <w:num w:numId="10">
    <w:abstractNumId w:val="14"/>
  </w:num>
  <w:num w:numId="11">
    <w:abstractNumId w:val="27"/>
  </w:num>
  <w:num w:numId="12">
    <w:abstractNumId w:val="17"/>
  </w:num>
  <w:num w:numId="13">
    <w:abstractNumId w:val="3"/>
  </w:num>
  <w:num w:numId="14">
    <w:abstractNumId w:val="22"/>
  </w:num>
  <w:num w:numId="15">
    <w:abstractNumId w:val="6"/>
  </w:num>
  <w:num w:numId="16">
    <w:abstractNumId w:val="1"/>
  </w:num>
  <w:num w:numId="17">
    <w:abstractNumId w:val="25"/>
  </w:num>
  <w:num w:numId="18">
    <w:abstractNumId w:val="24"/>
  </w:num>
  <w:num w:numId="19">
    <w:abstractNumId w:val="2"/>
  </w:num>
  <w:num w:numId="20">
    <w:abstractNumId w:val="23"/>
  </w:num>
  <w:num w:numId="21">
    <w:abstractNumId w:val="15"/>
  </w:num>
  <w:num w:numId="22">
    <w:abstractNumId w:val="13"/>
  </w:num>
  <w:num w:numId="23">
    <w:abstractNumId w:val="5"/>
  </w:num>
  <w:num w:numId="24">
    <w:abstractNumId w:val="8"/>
  </w:num>
  <w:num w:numId="25">
    <w:abstractNumId w:val="21"/>
  </w:num>
  <w:num w:numId="26">
    <w:abstractNumId w:val="30"/>
  </w:num>
  <w:num w:numId="27">
    <w:abstractNumId w:val="4"/>
  </w:num>
  <w:num w:numId="28">
    <w:abstractNumId w:val="31"/>
  </w:num>
  <w:num w:numId="29">
    <w:abstractNumId w:val="28"/>
  </w:num>
  <w:num w:numId="30">
    <w:abstractNumId w:val="16"/>
  </w:num>
  <w:num w:numId="31">
    <w:abstractNumId w:val="33"/>
  </w:num>
  <w:num w:numId="32">
    <w:abstractNumId w:val="12"/>
  </w:num>
  <w:num w:numId="33">
    <w:abstractNumId w:val="19"/>
  </w:num>
  <w:num w:numId="34">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6B0"/>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877"/>
    <w:rsid w:val="00090C6C"/>
    <w:rsid w:val="00090CDA"/>
    <w:rsid w:val="00090DB8"/>
    <w:rsid w:val="00090DDE"/>
    <w:rsid w:val="00090F95"/>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8DF"/>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AD0"/>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5E"/>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AD5"/>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0CCB"/>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8FC"/>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16B"/>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30D"/>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40E"/>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B16"/>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51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4E9"/>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79D"/>
    <w:rsid w:val="00411920"/>
    <w:rsid w:val="00411C2B"/>
    <w:rsid w:val="00411C38"/>
    <w:rsid w:val="00412444"/>
    <w:rsid w:val="0041263B"/>
    <w:rsid w:val="004130DC"/>
    <w:rsid w:val="00413418"/>
    <w:rsid w:val="00413A89"/>
    <w:rsid w:val="00413B1F"/>
    <w:rsid w:val="00413B6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351"/>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FA0"/>
    <w:rsid w:val="00527A43"/>
    <w:rsid w:val="00527E37"/>
    <w:rsid w:val="00527FF9"/>
    <w:rsid w:val="00530118"/>
    <w:rsid w:val="0053014A"/>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5F4F"/>
    <w:rsid w:val="005762C0"/>
    <w:rsid w:val="00576758"/>
    <w:rsid w:val="005769E6"/>
    <w:rsid w:val="00576C57"/>
    <w:rsid w:val="00576E8F"/>
    <w:rsid w:val="00576F73"/>
    <w:rsid w:val="005772A1"/>
    <w:rsid w:val="005775D7"/>
    <w:rsid w:val="00577980"/>
    <w:rsid w:val="00577B7D"/>
    <w:rsid w:val="00577DED"/>
    <w:rsid w:val="00577EB3"/>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62"/>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630"/>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23"/>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C42"/>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53E"/>
    <w:rsid w:val="00695679"/>
    <w:rsid w:val="00695808"/>
    <w:rsid w:val="00695E94"/>
    <w:rsid w:val="00695FF8"/>
    <w:rsid w:val="00696169"/>
    <w:rsid w:val="0069638D"/>
    <w:rsid w:val="00696498"/>
    <w:rsid w:val="00696542"/>
    <w:rsid w:val="006966AD"/>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CF2"/>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1FB"/>
    <w:rsid w:val="006C55B6"/>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1FC"/>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C63"/>
    <w:rsid w:val="00743E9C"/>
    <w:rsid w:val="00744268"/>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9E3"/>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47B"/>
    <w:rsid w:val="007A562E"/>
    <w:rsid w:val="007A5B44"/>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30D"/>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6F2D"/>
    <w:rsid w:val="007F700D"/>
    <w:rsid w:val="007F7259"/>
    <w:rsid w:val="007F78C2"/>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3DE"/>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3FC"/>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1F5"/>
    <w:rsid w:val="008362C4"/>
    <w:rsid w:val="0083630C"/>
    <w:rsid w:val="00836535"/>
    <w:rsid w:val="00836554"/>
    <w:rsid w:val="008366FD"/>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022"/>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830"/>
    <w:rsid w:val="00895B09"/>
    <w:rsid w:val="00895D35"/>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C90"/>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614"/>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4E93"/>
    <w:rsid w:val="00AD529E"/>
    <w:rsid w:val="00AD5452"/>
    <w:rsid w:val="00AD54C6"/>
    <w:rsid w:val="00AD54CE"/>
    <w:rsid w:val="00AD5666"/>
    <w:rsid w:val="00AD5AD4"/>
    <w:rsid w:val="00AD5F83"/>
    <w:rsid w:val="00AD6272"/>
    <w:rsid w:val="00AD63D6"/>
    <w:rsid w:val="00AD6645"/>
    <w:rsid w:val="00AD6CBF"/>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AF8"/>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3FD"/>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56"/>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5"/>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6B"/>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247"/>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67E29"/>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B6C"/>
    <w:rsid w:val="00D96C74"/>
    <w:rsid w:val="00D96CDC"/>
    <w:rsid w:val="00D96E5A"/>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02C"/>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1FEA"/>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BFB"/>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1DB"/>
    <w:rsid w:val="00E81201"/>
    <w:rsid w:val="00E81433"/>
    <w:rsid w:val="00E815AF"/>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B"/>
    <w:rsid w:val="00E84A95"/>
    <w:rsid w:val="00E84D90"/>
    <w:rsid w:val="00E8528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378"/>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569"/>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4F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A40"/>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9637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ñ弌’i,B"/>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character" w:customStyle="1" w:styleId="12">
    <w:name w:val="列表段落 字符1"/>
    <w:basedOn w:val="a0"/>
    <w:qFormat/>
    <w:locked/>
    <w:rsid w:val="00DD202C"/>
    <w:rPr>
      <w:rFonts w:ascii="Times" w:hAnsi="Times" w:cs="Time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82210254">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5603757">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6200245">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742449">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450730">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_.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B8DE8CD-1686-4A1A-A366-84CABC98E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1252</Words>
  <Characters>7142</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8378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3</cp:revision>
  <cp:lastPrinted>2017-05-08T10:55:00Z</cp:lastPrinted>
  <dcterms:created xsi:type="dcterms:W3CDTF">2024-05-10T04:14:00Z</dcterms:created>
  <dcterms:modified xsi:type="dcterms:W3CDTF">2024-05-13T02:19:00Z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